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61" w:rsidRPr="00815A61" w:rsidRDefault="00815A61" w:rsidP="00815A61">
      <w:pPr>
        <w:spacing w:after="0" w:line="240" w:lineRule="auto"/>
        <w:jc w:val="center"/>
        <w:rPr>
          <w:rFonts w:ascii="Calibri" w:eastAsia="Times New Roman" w:hAnsi="Calibri" w:cs="Arial"/>
          <w:i/>
          <w:spacing w:val="-1"/>
          <w:sz w:val="20"/>
          <w:szCs w:val="20"/>
        </w:rPr>
      </w:pPr>
    </w:p>
    <w:p w:rsidR="00815A61" w:rsidRPr="00815A61" w:rsidRDefault="00815A61" w:rsidP="00815A61">
      <w:pPr>
        <w:spacing w:after="0" w:line="240" w:lineRule="auto"/>
        <w:jc w:val="right"/>
        <w:rPr>
          <w:rFonts w:ascii="Calibri" w:eastAsia="Times New Roman" w:hAnsi="Calibri" w:cs="Arial"/>
          <w:b/>
          <w:i/>
          <w:spacing w:val="-1"/>
          <w:sz w:val="24"/>
          <w:szCs w:val="24"/>
        </w:rPr>
      </w:pPr>
      <w:r w:rsidRPr="00815A61">
        <w:rPr>
          <w:rFonts w:ascii="Calibri" w:eastAsia="Times New Roman" w:hAnsi="Calibri" w:cs="Arial"/>
          <w:b/>
          <w:i/>
          <w:spacing w:val="-1"/>
          <w:sz w:val="24"/>
          <w:szCs w:val="24"/>
        </w:rPr>
        <w:t>Allegato 1</w:t>
      </w:r>
      <w:r w:rsidRPr="00815A61">
        <w:rPr>
          <w:rFonts w:ascii="Calibri" w:eastAsia="Times New Roman" w:hAnsi="Calibri" w:cs="Arial"/>
          <w:i/>
          <w:spacing w:val="-1"/>
          <w:sz w:val="24"/>
          <w:szCs w:val="24"/>
        </w:rPr>
        <w:t xml:space="preserve">  </w:t>
      </w:r>
    </w:p>
    <w:p w:rsidR="00815A61" w:rsidRPr="00815A61" w:rsidRDefault="00815A61" w:rsidP="00815A61">
      <w:pPr>
        <w:spacing w:after="0" w:line="240" w:lineRule="auto"/>
        <w:jc w:val="center"/>
        <w:rPr>
          <w:rFonts w:ascii="Calibri" w:eastAsia="Times New Roman" w:hAnsi="Calibri" w:cs="Arial"/>
          <w:i/>
          <w:spacing w:val="-1"/>
        </w:rPr>
      </w:pPr>
    </w:p>
    <w:p w:rsidR="00E25593" w:rsidRDefault="00E25593" w:rsidP="00815A61">
      <w:pPr>
        <w:spacing w:after="0" w:line="276" w:lineRule="auto"/>
        <w:jc w:val="center"/>
        <w:rPr>
          <w:rFonts w:ascii="Calibri" w:eastAsia="Times New Roman" w:hAnsi="Calibri" w:cs="Arial"/>
          <w:i/>
          <w:spacing w:val="-1"/>
        </w:rPr>
      </w:pPr>
      <w:r w:rsidRPr="00E25593">
        <w:rPr>
          <w:rFonts w:ascii="Calibri" w:eastAsia="Times New Roman" w:hAnsi="Calibri" w:cs="Arial"/>
          <w:i/>
          <w:spacing w:val="-1"/>
        </w:rPr>
        <w:t xml:space="preserve">Avviso pubblico n. 6/2025 per l’attuazione del Programma Garanzia </w:t>
      </w:r>
      <w:proofErr w:type="spellStart"/>
      <w:r w:rsidRPr="00E25593">
        <w:rPr>
          <w:rFonts w:ascii="Calibri" w:eastAsia="Times New Roman" w:hAnsi="Calibri" w:cs="Arial"/>
          <w:i/>
          <w:spacing w:val="-1"/>
        </w:rPr>
        <w:t>Occupabilita</w:t>
      </w:r>
      <w:proofErr w:type="spellEnd"/>
      <w:r w:rsidRPr="00E25593">
        <w:rPr>
          <w:rFonts w:ascii="Calibri" w:eastAsia="Times New Roman" w:hAnsi="Calibri" w:cs="Arial"/>
          <w:i/>
          <w:spacing w:val="-1"/>
        </w:rPr>
        <w:t xml:space="preserve">̀ dei Lavoratori (GOL) </w:t>
      </w:r>
    </w:p>
    <w:p w:rsidR="00E25593" w:rsidRDefault="00E25593" w:rsidP="00815A61">
      <w:pPr>
        <w:spacing w:after="0" w:line="276" w:lineRule="auto"/>
        <w:jc w:val="center"/>
        <w:rPr>
          <w:rFonts w:ascii="Calibri" w:eastAsia="Times New Roman" w:hAnsi="Calibri" w:cs="Arial"/>
          <w:i/>
          <w:spacing w:val="-1"/>
        </w:rPr>
      </w:pPr>
    </w:p>
    <w:p w:rsidR="00815A61" w:rsidRPr="00815A61" w:rsidRDefault="00815A61" w:rsidP="00815A61">
      <w:pPr>
        <w:spacing w:after="0" w:line="276" w:lineRule="auto"/>
        <w:jc w:val="center"/>
        <w:rPr>
          <w:rFonts w:ascii="Calibri" w:eastAsia="Times New Roman" w:hAnsi="Calibri" w:cs="Arial"/>
          <w:i/>
          <w:spacing w:val="-1"/>
        </w:rPr>
      </w:pPr>
      <w:r w:rsidRPr="00815A61">
        <w:rPr>
          <w:rFonts w:ascii="Calibri" w:eastAsia="Times New Roman" w:hAnsi="Calibri" w:cs="Arial"/>
          <w:i/>
          <w:spacing w:val="-1"/>
        </w:rPr>
        <w:t>PERCORSI FORMATIVI UPSKILLING E RESKILLING</w:t>
      </w:r>
    </w:p>
    <w:p w:rsidR="00815A61" w:rsidRPr="00815A61" w:rsidRDefault="00815A61" w:rsidP="00815A61">
      <w:pPr>
        <w:spacing w:after="0" w:line="276" w:lineRule="auto"/>
        <w:jc w:val="center"/>
        <w:rPr>
          <w:rFonts w:ascii="Calibri" w:eastAsia="Times New Roman" w:hAnsi="Calibri" w:cs="Arial"/>
          <w:spacing w:val="-1"/>
          <w:sz w:val="20"/>
          <w:szCs w:val="20"/>
        </w:rPr>
      </w:pPr>
    </w:p>
    <w:p w:rsidR="00815A61" w:rsidRPr="00815A61" w:rsidRDefault="00815A61" w:rsidP="00815A61">
      <w:pPr>
        <w:spacing w:after="0" w:line="240" w:lineRule="auto"/>
        <w:jc w:val="right"/>
        <w:rPr>
          <w:rFonts w:ascii="Calibri" w:eastAsia="Times New Roman" w:hAnsi="Calibri" w:cs="Arial"/>
          <w:b/>
          <w:i/>
          <w:spacing w:val="-1"/>
          <w:sz w:val="20"/>
          <w:szCs w:val="20"/>
        </w:rPr>
      </w:pPr>
      <w:r w:rsidRPr="00815A61">
        <w:rPr>
          <w:rFonts w:ascii="Calibri" w:eastAsia="Times New Roman" w:hAnsi="Calibri" w:cs="Arial"/>
          <w:b/>
          <w:i/>
          <w:spacing w:val="-1"/>
          <w:sz w:val="20"/>
          <w:szCs w:val="20"/>
        </w:rPr>
        <w:t xml:space="preserve">All’Ente </w:t>
      </w:r>
      <w:r w:rsidRPr="00815A61">
        <w:rPr>
          <w:rFonts w:ascii="Calibri" w:eastAsia="Times New Roman" w:hAnsi="Calibri" w:cs="Arial"/>
          <w:b/>
          <w:i/>
          <w:spacing w:val="-1"/>
          <w:sz w:val="20"/>
          <w:szCs w:val="20"/>
        </w:rPr>
        <w:tab/>
        <w:t>MEDIALI IMPRESA SOCIALE S.R.L.</w:t>
      </w:r>
    </w:p>
    <w:p w:rsidR="00815A61" w:rsidRPr="00815A61" w:rsidRDefault="00815A61" w:rsidP="00815A61">
      <w:pPr>
        <w:spacing w:after="0" w:line="240" w:lineRule="auto"/>
        <w:jc w:val="right"/>
        <w:rPr>
          <w:rFonts w:ascii="Calibri" w:eastAsia="Times New Roman" w:hAnsi="Calibri" w:cs="Arial"/>
          <w:i/>
          <w:spacing w:val="-1"/>
          <w:sz w:val="20"/>
          <w:szCs w:val="20"/>
        </w:rPr>
      </w:pPr>
      <w:r w:rsidRPr="00815A61">
        <w:rPr>
          <w:rFonts w:ascii="Calibri" w:eastAsia="Times New Roman" w:hAnsi="Calibri" w:cs="Arial"/>
          <w:i/>
          <w:spacing w:val="-1"/>
          <w:sz w:val="20"/>
          <w:szCs w:val="20"/>
        </w:rPr>
        <w:t xml:space="preserve">Via Castellana, 110 </w:t>
      </w:r>
    </w:p>
    <w:p w:rsidR="00815A61" w:rsidRPr="00815A61" w:rsidRDefault="00815A61" w:rsidP="00815A61">
      <w:pPr>
        <w:spacing w:after="0" w:line="240" w:lineRule="auto"/>
        <w:jc w:val="right"/>
        <w:rPr>
          <w:rFonts w:ascii="Calibri" w:eastAsia="Times New Roman" w:hAnsi="Calibri" w:cs="Arial"/>
          <w:i/>
          <w:spacing w:val="-1"/>
          <w:sz w:val="20"/>
          <w:szCs w:val="20"/>
        </w:rPr>
      </w:pPr>
      <w:r w:rsidRPr="00815A61">
        <w:rPr>
          <w:rFonts w:ascii="Calibri" w:eastAsia="Times New Roman" w:hAnsi="Calibri" w:cs="Arial"/>
          <w:i/>
          <w:spacing w:val="-1"/>
          <w:sz w:val="20"/>
          <w:szCs w:val="20"/>
        </w:rPr>
        <w:t xml:space="preserve">90135 Palermo </w:t>
      </w:r>
    </w:p>
    <w:p w:rsidR="00815A61" w:rsidRPr="00815A61" w:rsidRDefault="00815A61" w:rsidP="00815A61">
      <w:pPr>
        <w:widowControl w:val="0"/>
        <w:spacing w:after="0" w:line="240" w:lineRule="auto"/>
        <w:jc w:val="right"/>
        <w:rPr>
          <w:rFonts w:ascii="Calibri" w:eastAsia="Times New Roman" w:hAnsi="Calibri" w:cs="Arial"/>
          <w:i/>
          <w:sz w:val="20"/>
          <w:szCs w:val="20"/>
        </w:rPr>
      </w:pPr>
      <w:r w:rsidRPr="00815A61">
        <w:rPr>
          <w:rFonts w:ascii="Calibri" w:eastAsia="Times New Roman" w:hAnsi="Calibri" w:cs="Arial"/>
          <w:i/>
          <w:spacing w:val="-1"/>
          <w:sz w:val="20"/>
          <w:szCs w:val="20"/>
        </w:rPr>
        <w:t xml:space="preserve">Posta Elettronica Certificata </w:t>
      </w:r>
      <w:hyperlink r:id="rId7" w:history="1">
        <w:r w:rsidRPr="00815A61">
          <w:rPr>
            <w:rFonts w:ascii="Calibri" w:eastAsia="Times New Roman" w:hAnsi="Calibri" w:cs="Times New Roman"/>
            <w:color w:val="0000FF"/>
            <w:u w:val="single"/>
            <w:lang w:val="en-US"/>
          </w:rPr>
          <w:t>mediali</w:t>
        </w:r>
        <w:r w:rsidRPr="00815A61">
          <w:rPr>
            <w:rFonts w:ascii="Calibri" w:eastAsia="Times New Roman" w:hAnsi="Calibri" w:cs="Arial"/>
            <w:i/>
            <w:color w:val="0000FF"/>
            <w:spacing w:val="-1"/>
            <w:sz w:val="20"/>
            <w:szCs w:val="20"/>
            <w:u w:val="single"/>
          </w:rPr>
          <w:t>@pec.it</w:t>
        </w:r>
      </w:hyperlink>
    </w:p>
    <w:p w:rsidR="00815A61" w:rsidRPr="00815A61" w:rsidRDefault="00815A61" w:rsidP="00815A61">
      <w:pPr>
        <w:widowControl w:val="0"/>
        <w:spacing w:after="0" w:line="240" w:lineRule="auto"/>
        <w:ind w:right="795"/>
        <w:jc w:val="center"/>
        <w:rPr>
          <w:rFonts w:ascii="Calibri" w:eastAsia="Times New Roman" w:hAnsi="Calibri" w:cs="Arial"/>
          <w:b/>
          <w:bCs/>
          <w:spacing w:val="1"/>
          <w:sz w:val="20"/>
          <w:szCs w:val="20"/>
        </w:rPr>
      </w:pPr>
    </w:p>
    <w:p w:rsidR="00815A61" w:rsidRPr="00815A61" w:rsidRDefault="00815A61" w:rsidP="00815A61">
      <w:pPr>
        <w:widowControl w:val="0"/>
        <w:spacing w:after="0" w:line="240" w:lineRule="auto"/>
        <w:jc w:val="center"/>
        <w:rPr>
          <w:rFonts w:ascii="Calibri" w:eastAsia="Times New Roman" w:hAnsi="Calibri" w:cs="Times New Roman"/>
          <w:b/>
          <w:spacing w:val="-1"/>
        </w:rPr>
      </w:pPr>
    </w:p>
    <w:p w:rsidR="00815A61" w:rsidRPr="00815A61" w:rsidRDefault="00815A61" w:rsidP="00815A61">
      <w:pPr>
        <w:widowControl w:val="0"/>
        <w:spacing w:after="0" w:line="240" w:lineRule="auto"/>
        <w:jc w:val="center"/>
        <w:rPr>
          <w:rFonts w:ascii="Calibri" w:eastAsia="Times New Roman" w:hAnsi="Calibri" w:cs="Times New Roman"/>
          <w:b/>
          <w:spacing w:val="-1"/>
        </w:rPr>
      </w:pPr>
    </w:p>
    <w:p w:rsidR="00815A61" w:rsidRPr="00815A61" w:rsidRDefault="00815A61" w:rsidP="00815A61">
      <w:pPr>
        <w:widowControl w:val="0"/>
        <w:spacing w:after="0" w:line="240" w:lineRule="auto"/>
        <w:jc w:val="center"/>
        <w:rPr>
          <w:rFonts w:ascii="Calibri" w:eastAsia="Times New Roman" w:hAnsi="Calibri" w:cs="Times New Roman"/>
          <w:b/>
          <w:spacing w:val="-2"/>
        </w:rPr>
      </w:pPr>
      <w:r w:rsidRPr="00815A61">
        <w:rPr>
          <w:rFonts w:ascii="Calibri" w:eastAsia="Times New Roman" w:hAnsi="Calibri" w:cs="Times New Roman"/>
          <w:b/>
          <w:spacing w:val="-1"/>
        </w:rPr>
        <w:t>D</w:t>
      </w:r>
      <w:r w:rsidRPr="00815A61">
        <w:rPr>
          <w:rFonts w:ascii="Calibri" w:eastAsia="Times New Roman" w:hAnsi="Calibri" w:cs="Times New Roman"/>
          <w:b/>
        </w:rPr>
        <w:t>OMAN</w:t>
      </w:r>
      <w:r w:rsidRPr="00815A61">
        <w:rPr>
          <w:rFonts w:ascii="Calibri" w:eastAsia="Times New Roman" w:hAnsi="Calibri" w:cs="Times New Roman"/>
          <w:b/>
          <w:spacing w:val="-1"/>
        </w:rPr>
        <w:t>D</w:t>
      </w:r>
      <w:r w:rsidRPr="00815A61">
        <w:rPr>
          <w:rFonts w:ascii="Calibri" w:eastAsia="Times New Roman" w:hAnsi="Calibri" w:cs="Times New Roman"/>
          <w:b/>
        </w:rPr>
        <w:t>A</w:t>
      </w:r>
      <w:r w:rsidRPr="00815A61">
        <w:rPr>
          <w:rFonts w:ascii="Calibri" w:eastAsia="Times New Roman" w:hAnsi="Calibri" w:cs="Times New Roman"/>
          <w:b/>
          <w:spacing w:val="-11"/>
        </w:rPr>
        <w:t xml:space="preserve"> </w:t>
      </w:r>
      <w:r w:rsidRPr="00815A61">
        <w:rPr>
          <w:rFonts w:ascii="Calibri" w:eastAsia="Times New Roman" w:hAnsi="Calibri" w:cs="Times New Roman"/>
          <w:b/>
          <w:spacing w:val="-1"/>
        </w:rPr>
        <w:t>D</w:t>
      </w:r>
      <w:r w:rsidRPr="00815A61">
        <w:rPr>
          <w:rFonts w:ascii="Calibri" w:eastAsia="Times New Roman" w:hAnsi="Calibri" w:cs="Times New Roman"/>
          <w:b/>
        </w:rPr>
        <w:t>I</w:t>
      </w:r>
      <w:r w:rsidRPr="00815A61">
        <w:rPr>
          <w:rFonts w:ascii="Calibri" w:eastAsia="Times New Roman" w:hAnsi="Calibri" w:cs="Times New Roman"/>
          <w:b/>
          <w:spacing w:val="-1"/>
        </w:rPr>
        <w:t xml:space="preserve"> C</w:t>
      </w:r>
      <w:r w:rsidRPr="00815A61">
        <w:rPr>
          <w:rFonts w:ascii="Calibri" w:eastAsia="Times New Roman" w:hAnsi="Calibri" w:cs="Times New Roman"/>
          <w:b/>
        </w:rPr>
        <w:t>A</w:t>
      </w:r>
      <w:r w:rsidRPr="00815A61">
        <w:rPr>
          <w:rFonts w:ascii="Calibri" w:eastAsia="Times New Roman" w:hAnsi="Calibri" w:cs="Times New Roman"/>
          <w:b/>
          <w:spacing w:val="1"/>
        </w:rPr>
        <w:t>N</w:t>
      </w:r>
      <w:r w:rsidRPr="00815A61">
        <w:rPr>
          <w:rFonts w:ascii="Calibri" w:eastAsia="Times New Roman" w:hAnsi="Calibri" w:cs="Times New Roman"/>
          <w:b/>
          <w:spacing w:val="-1"/>
        </w:rPr>
        <w:t>D</w:t>
      </w:r>
      <w:r w:rsidRPr="00815A61">
        <w:rPr>
          <w:rFonts w:ascii="Calibri" w:eastAsia="Times New Roman" w:hAnsi="Calibri" w:cs="Times New Roman"/>
          <w:b/>
        </w:rPr>
        <w:t>I</w:t>
      </w:r>
      <w:r w:rsidRPr="00815A61">
        <w:rPr>
          <w:rFonts w:ascii="Calibri" w:eastAsia="Times New Roman" w:hAnsi="Calibri" w:cs="Times New Roman"/>
          <w:b/>
          <w:spacing w:val="1"/>
        </w:rPr>
        <w:t>D</w:t>
      </w:r>
      <w:r w:rsidRPr="00815A61">
        <w:rPr>
          <w:rFonts w:ascii="Calibri" w:eastAsia="Times New Roman" w:hAnsi="Calibri" w:cs="Times New Roman"/>
          <w:b/>
        </w:rPr>
        <w:t>AT</w:t>
      </w:r>
      <w:r w:rsidRPr="00815A61">
        <w:rPr>
          <w:rFonts w:ascii="Calibri" w:eastAsia="Times New Roman" w:hAnsi="Calibri" w:cs="Times New Roman"/>
          <w:b/>
          <w:spacing w:val="-1"/>
        </w:rPr>
        <w:t>UR</w:t>
      </w:r>
      <w:r w:rsidRPr="00815A61">
        <w:rPr>
          <w:rFonts w:ascii="Calibri" w:eastAsia="Times New Roman" w:hAnsi="Calibri" w:cs="Times New Roman"/>
          <w:b/>
        </w:rPr>
        <w:t>A</w:t>
      </w:r>
      <w:r w:rsidRPr="00815A61">
        <w:rPr>
          <w:rFonts w:ascii="Calibri" w:eastAsia="Times New Roman" w:hAnsi="Calibri" w:cs="Times New Roman"/>
          <w:b/>
          <w:spacing w:val="-12"/>
        </w:rPr>
        <w:t xml:space="preserve"> </w:t>
      </w:r>
      <w:r w:rsidRPr="00815A61">
        <w:rPr>
          <w:rFonts w:ascii="Calibri" w:eastAsia="Times New Roman" w:hAnsi="Calibri" w:cs="Times New Roman"/>
          <w:b/>
        </w:rPr>
        <w:t>PER IL RECLUTAMENTO</w:t>
      </w:r>
      <w:r w:rsidRPr="00815A61">
        <w:rPr>
          <w:rFonts w:ascii="Calibri" w:eastAsia="Times New Roman" w:hAnsi="Calibri" w:cs="Times New Roman"/>
          <w:b/>
          <w:spacing w:val="-2"/>
        </w:rPr>
        <w:t xml:space="preserve"> DEL PERSONALE</w:t>
      </w:r>
    </w:p>
    <w:p w:rsidR="00815A61" w:rsidRPr="00815A61" w:rsidRDefault="00815A61" w:rsidP="00815A61">
      <w:pPr>
        <w:widowControl w:val="0"/>
        <w:spacing w:after="0" w:line="240" w:lineRule="auto"/>
        <w:jc w:val="center"/>
        <w:rPr>
          <w:rFonts w:ascii="Calibri" w:eastAsia="Times New Roman" w:hAnsi="Calibri" w:cs="Times New Roman"/>
          <w:b/>
        </w:rPr>
      </w:pPr>
      <w:r w:rsidRPr="00815A61">
        <w:rPr>
          <w:rFonts w:ascii="Calibri" w:eastAsia="Times New Roman" w:hAnsi="Calibri" w:cs="Times New Roman"/>
          <w:b/>
          <w:spacing w:val="-2"/>
        </w:rPr>
        <w:t>DA UTILIZZARE NEL PROGETTO</w:t>
      </w:r>
    </w:p>
    <w:p w:rsidR="00815A61" w:rsidRPr="00815A61" w:rsidRDefault="00815A61" w:rsidP="00815A61">
      <w:pPr>
        <w:widowControl w:val="0"/>
        <w:spacing w:after="0" w:line="240" w:lineRule="auto"/>
        <w:rPr>
          <w:rFonts w:ascii="Calibri" w:eastAsia="Times New Roman" w:hAnsi="Calibri" w:cs="Arial"/>
          <w:sz w:val="20"/>
          <w:szCs w:val="20"/>
        </w:rPr>
      </w:pP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r w:rsidRPr="00815A61">
        <w:rPr>
          <w:rFonts w:ascii="Calibri" w:eastAsia="Times New Roman" w:hAnsi="Calibri" w:cs="Arial"/>
          <w:sz w:val="20"/>
          <w:szCs w:val="20"/>
        </w:rPr>
        <w:t>Il/La</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So</w:t>
      </w:r>
      <w:r w:rsidRPr="00815A61">
        <w:rPr>
          <w:rFonts w:ascii="Calibri" w:eastAsia="Times New Roman" w:hAnsi="Calibri" w:cs="Arial"/>
          <w:spacing w:val="-1"/>
          <w:sz w:val="20"/>
          <w:szCs w:val="20"/>
        </w:rPr>
        <w:t>t</w:t>
      </w:r>
      <w:r w:rsidRPr="00815A61">
        <w:rPr>
          <w:rFonts w:ascii="Calibri" w:eastAsia="Times New Roman" w:hAnsi="Calibri" w:cs="Arial"/>
          <w:sz w:val="20"/>
          <w:szCs w:val="20"/>
        </w:rPr>
        <w:t>to</w:t>
      </w:r>
      <w:r w:rsidRPr="00815A61">
        <w:rPr>
          <w:rFonts w:ascii="Calibri" w:eastAsia="Times New Roman" w:hAnsi="Calibri" w:cs="Arial"/>
          <w:spacing w:val="-1"/>
          <w:sz w:val="20"/>
          <w:szCs w:val="20"/>
        </w:rPr>
        <w:t>sc</w:t>
      </w:r>
      <w:r w:rsidRPr="00815A61">
        <w:rPr>
          <w:rFonts w:ascii="Calibri" w:eastAsia="Times New Roman" w:hAnsi="Calibri" w:cs="Arial"/>
          <w:sz w:val="20"/>
          <w:szCs w:val="20"/>
        </w:rPr>
        <w:t>rit</w:t>
      </w:r>
      <w:r w:rsidRPr="00815A61">
        <w:rPr>
          <w:rFonts w:ascii="Calibri" w:eastAsia="Times New Roman" w:hAnsi="Calibri" w:cs="Arial"/>
          <w:spacing w:val="-1"/>
          <w:sz w:val="20"/>
          <w:szCs w:val="20"/>
        </w:rPr>
        <w:t>t</w:t>
      </w:r>
      <w:r w:rsidRPr="00815A61">
        <w:rPr>
          <w:rFonts w:ascii="Calibri" w:eastAsia="Times New Roman" w:hAnsi="Calibri" w:cs="Arial"/>
          <w:sz w:val="20"/>
          <w:szCs w:val="20"/>
        </w:rPr>
        <w:t>o/a…………</w:t>
      </w:r>
      <w:r w:rsidRPr="00815A61">
        <w:rPr>
          <w:rFonts w:ascii="Calibri" w:eastAsia="Times New Roman" w:hAnsi="Calibri" w:cs="Arial"/>
          <w:spacing w:val="2"/>
          <w:sz w:val="20"/>
          <w:szCs w:val="20"/>
        </w:rPr>
        <w:t>…</w:t>
      </w:r>
      <w:r w:rsidRPr="00815A61">
        <w:rPr>
          <w:rFonts w:ascii="Calibri" w:eastAsia="Times New Roman" w:hAnsi="Calibri" w:cs="Arial"/>
          <w:sz w:val="20"/>
          <w:szCs w:val="20"/>
        </w:rPr>
        <w:t xml:space="preserve">………………………………….... nato/a </w:t>
      </w:r>
      <w:proofErr w:type="spellStart"/>
      <w:r w:rsidRPr="00815A61">
        <w:rPr>
          <w:rFonts w:ascii="Calibri" w:eastAsia="Times New Roman" w:hAnsi="Calibri" w:cs="Arial"/>
          <w:sz w:val="20"/>
          <w:szCs w:val="20"/>
        </w:rPr>
        <w:t>a</w:t>
      </w:r>
      <w:proofErr w:type="spellEnd"/>
      <w:r w:rsidRPr="00815A61">
        <w:rPr>
          <w:rFonts w:ascii="Calibri" w:eastAsia="Times New Roman" w:hAnsi="Calibri" w:cs="Arial"/>
          <w:sz w:val="20"/>
          <w:szCs w:val="20"/>
        </w:rPr>
        <w:t xml:space="preserve"> ……</w:t>
      </w:r>
      <w:r w:rsidRPr="00815A61">
        <w:rPr>
          <w:rFonts w:ascii="Calibri" w:eastAsia="Times New Roman" w:hAnsi="Calibri" w:cs="Arial"/>
          <w:spacing w:val="-2"/>
          <w:sz w:val="20"/>
          <w:szCs w:val="20"/>
        </w:rPr>
        <w:t>…</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w:t>
      </w:r>
      <w:r w:rsidRPr="00815A61">
        <w:rPr>
          <w:rFonts w:ascii="Calibri" w:eastAsia="Times New Roman" w:hAnsi="Calibri" w:cs="Arial"/>
          <w:spacing w:val="1"/>
          <w:sz w:val="20"/>
          <w:szCs w:val="20"/>
        </w:rPr>
        <w:t>.</w:t>
      </w:r>
      <w:r w:rsidRPr="00815A61">
        <w:rPr>
          <w:rFonts w:ascii="Calibri" w:eastAsia="Times New Roman" w:hAnsi="Calibri" w:cs="Arial"/>
          <w:sz w:val="20"/>
          <w:szCs w:val="20"/>
        </w:rPr>
        <w:t>…………. il</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w:t>
      </w:r>
      <w:r w:rsidRPr="00815A61">
        <w:rPr>
          <w:rFonts w:ascii="Calibri" w:eastAsia="Times New Roman" w:hAnsi="Calibri" w:cs="Arial"/>
          <w:spacing w:val="1"/>
          <w:sz w:val="20"/>
          <w:szCs w:val="20"/>
        </w:rPr>
        <w:t xml:space="preserve"> </w:t>
      </w: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proofErr w:type="gramStart"/>
      <w:r w:rsidRPr="00815A61">
        <w:rPr>
          <w:rFonts w:ascii="Calibri" w:eastAsia="Times New Roman" w:hAnsi="Calibri" w:cs="Arial"/>
          <w:spacing w:val="1"/>
          <w:sz w:val="20"/>
          <w:szCs w:val="20"/>
        </w:rPr>
        <w:t>C..F.</w:t>
      </w:r>
      <w:proofErr w:type="gramEnd"/>
      <w:r w:rsidRPr="00815A61">
        <w:rPr>
          <w:rFonts w:ascii="Calibri" w:eastAsia="Times New Roman" w:hAnsi="Calibri" w:cs="Arial"/>
          <w:spacing w:val="1"/>
          <w:sz w:val="20"/>
          <w:szCs w:val="20"/>
        </w:rPr>
        <w:t xml:space="preserve"> …………………….……….............. </w:t>
      </w:r>
      <w:r w:rsidRPr="00815A61">
        <w:rPr>
          <w:rFonts w:ascii="Calibri" w:eastAsia="Times New Roman" w:hAnsi="Calibri" w:cs="Arial"/>
          <w:sz w:val="20"/>
          <w:szCs w:val="20"/>
        </w:rPr>
        <w:t>Resi</w:t>
      </w:r>
      <w:r w:rsidRPr="00815A61">
        <w:rPr>
          <w:rFonts w:ascii="Calibri" w:eastAsia="Times New Roman" w:hAnsi="Calibri" w:cs="Arial"/>
          <w:spacing w:val="-1"/>
          <w:sz w:val="20"/>
          <w:szCs w:val="20"/>
        </w:rPr>
        <w:t>d</w:t>
      </w:r>
      <w:r w:rsidRPr="00815A61">
        <w:rPr>
          <w:rFonts w:ascii="Calibri" w:eastAsia="Times New Roman" w:hAnsi="Calibri" w:cs="Arial"/>
          <w:sz w:val="20"/>
          <w:szCs w:val="20"/>
        </w:rPr>
        <w:t>ente</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 xml:space="preserve">a </w:t>
      </w:r>
      <w:r w:rsidRPr="00815A61">
        <w:rPr>
          <w:rFonts w:ascii="Calibri" w:eastAsia="Times New Roman" w:hAnsi="Calibri" w:cs="Arial"/>
          <w:spacing w:val="-2"/>
          <w:sz w:val="20"/>
          <w:szCs w:val="20"/>
        </w:rPr>
        <w:t>…</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……………...Indi</w:t>
      </w:r>
      <w:r w:rsidRPr="00815A61">
        <w:rPr>
          <w:rFonts w:ascii="Calibri" w:eastAsia="Times New Roman" w:hAnsi="Calibri" w:cs="Arial"/>
          <w:spacing w:val="-1"/>
          <w:sz w:val="20"/>
          <w:szCs w:val="20"/>
        </w:rPr>
        <w:t>r</w:t>
      </w:r>
      <w:r w:rsidRPr="00815A61">
        <w:rPr>
          <w:rFonts w:ascii="Calibri" w:eastAsia="Times New Roman" w:hAnsi="Calibri" w:cs="Arial"/>
          <w:sz w:val="20"/>
          <w:szCs w:val="20"/>
        </w:rPr>
        <w:t>izzo</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w:t>
      </w:r>
      <w:r w:rsidRPr="00815A61">
        <w:rPr>
          <w:rFonts w:ascii="Calibri" w:eastAsia="Times New Roman" w:hAnsi="Calibri" w:cs="Arial"/>
          <w:spacing w:val="1"/>
          <w:sz w:val="20"/>
          <w:szCs w:val="20"/>
        </w:rPr>
        <w:t xml:space="preserve"> </w:t>
      </w:r>
    </w:p>
    <w:p w:rsidR="00815A61" w:rsidRPr="00815A61" w:rsidRDefault="00815A61" w:rsidP="00815A61">
      <w:pPr>
        <w:widowControl w:val="0"/>
        <w:spacing w:after="0" w:line="240" w:lineRule="auto"/>
        <w:ind w:right="211"/>
        <w:jc w:val="both"/>
        <w:rPr>
          <w:rFonts w:ascii="Calibri" w:eastAsia="Times New Roman" w:hAnsi="Calibri" w:cs="Arial"/>
          <w:spacing w:val="1"/>
          <w:sz w:val="20"/>
          <w:szCs w:val="20"/>
        </w:rPr>
      </w:pPr>
    </w:p>
    <w:p w:rsidR="00815A61" w:rsidRPr="00815A61" w:rsidRDefault="00815A61" w:rsidP="00815A61">
      <w:pPr>
        <w:widowControl w:val="0"/>
        <w:spacing w:after="0" w:line="236" w:lineRule="exact"/>
        <w:ind w:right="214"/>
        <w:rPr>
          <w:rFonts w:ascii="Calibri" w:eastAsia="Times New Roman" w:hAnsi="Calibri" w:cs="Arial"/>
          <w:spacing w:val="1"/>
          <w:sz w:val="20"/>
          <w:szCs w:val="20"/>
        </w:rPr>
      </w:pPr>
    </w:p>
    <w:p w:rsidR="00815A61" w:rsidRPr="00815A61" w:rsidRDefault="00815A61" w:rsidP="00815A61">
      <w:pPr>
        <w:spacing w:after="0" w:line="240" w:lineRule="auto"/>
        <w:jc w:val="center"/>
        <w:rPr>
          <w:rFonts w:ascii="Calibri" w:eastAsia="Times New Roman" w:hAnsi="Calibri" w:cs="Arial"/>
          <w:b/>
          <w:spacing w:val="-1"/>
          <w:sz w:val="20"/>
          <w:szCs w:val="20"/>
        </w:rPr>
      </w:pPr>
      <w:r w:rsidRPr="00815A61">
        <w:rPr>
          <w:rFonts w:ascii="Calibri" w:eastAsia="Times New Roman" w:hAnsi="Calibri" w:cs="Arial"/>
          <w:b/>
          <w:spacing w:val="1"/>
          <w:sz w:val="20"/>
          <w:szCs w:val="20"/>
        </w:rPr>
        <w:t>C</w:t>
      </w:r>
      <w:r w:rsidRPr="00815A61">
        <w:rPr>
          <w:rFonts w:ascii="Calibri" w:eastAsia="Times New Roman" w:hAnsi="Calibri" w:cs="Arial"/>
          <w:b/>
          <w:spacing w:val="-1"/>
          <w:sz w:val="20"/>
          <w:szCs w:val="20"/>
        </w:rPr>
        <w:t>H</w:t>
      </w:r>
      <w:r w:rsidRPr="00815A61">
        <w:rPr>
          <w:rFonts w:ascii="Calibri" w:eastAsia="Times New Roman" w:hAnsi="Calibri" w:cs="Arial"/>
          <w:b/>
          <w:sz w:val="20"/>
          <w:szCs w:val="20"/>
        </w:rPr>
        <w:t>IEDE</w:t>
      </w:r>
    </w:p>
    <w:p w:rsidR="00815A61" w:rsidRPr="00815A61" w:rsidRDefault="00815A61" w:rsidP="00815A61">
      <w:pPr>
        <w:spacing w:after="0" w:line="240" w:lineRule="auto"/>
        <w:jc w:val="both"/>
        <w:rPr>
          <w:rFonts w:ascii="Arial" w:eastAsia="Times New Roman" w:hAnsi="Arial" w:cs="Arial"/>
          <w:b/>
          <w:bCs/>
          <w:color w:val="000000"/>
          <w:sz w:val="18"/>
          <w:szCs w:val="18"/>
        </w:rPr>
      </w:pPr>
      <w:r w:rsidRPr="00815A61">
        <w:rPr>
          <w:rFonts w:ascii="Calibri" w:eastAsia="Times New Roman" w:hAnsi="Calibri" w:cs="Arial"/>
          <w:sz w:val="20"/>
          <w:szCs w:val="20"/>
        </w:rPr>
        <w:t xml:space="preserve">di partecipare al Bando di reclutamento di personale esterno per </w:t>
      </w:r>
      <w:r w:rsidR="00E25593">
        <w:rPr>
          <w:rFonts w:ascii="Calibri" w:eastAsia="Times New Roman" w:hAnsi="Calibri" w:cs="Arial"/>
          <w:sz w:val="20"/>
          <w:szCs w:val="20"/>
        </w:rPr>
        <w:t>l’</w:t>
      </w:r>
      <w:r w:rsidR="00E25593" w:rsidRPr="00E25593">
        <w:rPr>
          <w:rFonts w:ascii="Calibri" w:eastAsia="Times New Roman" w:hAnsi="Calibri" w:cs="Arial"/>
          <w:sz w:val="20"/>
          <w:szCs w:val="20"/>
        </w:rPr>
        <w:t xml:space="preserve">Avviso pubblico n. 6/2025 per l’attuazione del Programma Garanzia </w:t>
      </w:r>
      <w:proofErr w:type="spellStart"/>
      <w:r w:rsidR="00E25593" w:rsidRPr="00E25593">
        <w:rPr>
          <w:rFonts w:ascii="Calibri" w:eastAsia="Times New Roman" w:hAnsi="Calibri" w:cs="Arial"/>
          <w:sz w:val="20"/>
          <w:szCs w:val="20"/>
        </w:rPr>
        <w:t>Occupabilita</w:t>
      </w:r>
      <w:proofErr w:type="spellEnd"/>
      <w:r w:rsidR="00E25593" w:rsidRPr="00E25593">
        <w:rPr>
          <w:rFonts w:ascii="Calibri" w:eastAsia="Times New Roman" w:hAnsi="Calibri" w:cs="Arial"/>
          <w:sz w:val="20"/>
          <w:szCs w:val="20"/>
        </w:rPr>
        <w:t xml:space="preserve">̀ dei Lavoratori (GOL) </w:t>
      </w:r>
      <w:r w:rsidRPr="00815A61">
        <w:rPr>
          <w:rFonts w:ascii="Calibri" w:eastAsia="Times New Roman" w:hAnsi="Calibri" w:cs="Arial"/>
          <w:sz w:val="20"/>
          <w:szCs w:val="20"/>
        </w:rPr>
        <w:t>PERCORSI FORMATIVI UPSKILLING E RESKILLING</w:t>
      </w:r>
    </w:p>
    <w:p w:rsidR="00815A61" w:rsidRPr="00815A61" w:rsidRDefault="00815A61" w:rsidP="00815A61">
      <w:pPr>
        <w:spacing w:after="0" w:line="240" w:lineRule="auto"/>
        <w:jc w:val="center"/>
        <w:rPr>
          <w:rFonts w:ascii="Arial" w:eastAsia="Times New Roman" w:hAnsi="Arial" w:cs="Arial"/>
          <w:b/>
          <w:bCs/>
          <w:color w:val="000000"/>
          <w:sz w:val="18"/>
          <w:szCs w:val="18"/>
        </w:rPr>
      </w:pPr>
    </w:p>
    <w:p w:rsidR="00815A61" w:rsidRPr="00815A61" w:rsidRDefault="00815A61" w:rsidP="00815A61">
      <w:pPr>
        <w:spacing w:after="0" w:line="240" w:lineRule="auto"/>
        <w:jc w:val="both"/>
        <w:rPr>
          <w:rFonts w:ascii="Calibri" w:eastAsia="Times New Roman" w:hAnsi="Calibri" w:cs="Arial"/>
          <w:spacing w:val="-1"/>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 xml:space="preserve">per le seguenti posizioni di </w:t>
      </w:r>
      <w:r w:rsidRPr="00815A61">
        <w:rPr>
          <w:rFonts w:ascii="Calibri" w:eastAsia="Times New Roman" w:hAnsi="Calibri" w:cs="Times New Roman"/>
          <w:b/>
          <w:sz w:val="20"/>
          <w:szCs w:val="20"/>
        </w:rPr>
        <w:t>personale docente</w:t>
      </w:r>
      <w:r w:rsidRPr="00815A61">
        <w:rPr>
          <w:rFonts w:ascii="Calibri" w:eastAsia="Times New Roman" w:hAnsi="Calibri" w:cs="Times New Roman"/>
          <w:sz w:val="20"/>
          <w:szCs w:val="20"/>
        </w:rPr>
        <w:t xml:space="preserve"> (apporre una x nell'apposita colonna):</w:t>
      </w:r>
    </w:p>
    <w:tbl>
      <w:tblPr>
        <w:tblW w:w="10485" w:type="dxa"/>
        <w:tblCellMar>
          <w:left w:w="70" w:type="dxa"/>
          <w:right w:w="70" w:type="dxa"/>
        </w:tblCellMar>
        <w:tblLook w:val="04A0" w:firstRow="1" w:lastRow="0" w:firstColumn="1" w:lastColumn="0" w:noHBand="0" w:noVBand="1"/>
      </w:tblPr>
      <w:tblGrid>
        <w:gridCol w:w="4160"/>
        <w:gridCol w:w="1980"/>
        <w:gridCol w:w="4345"/>
      </w:tblGrid>
      <w:tr w:rsidR="007460D1" w:rsidRPr="00470078" w:rsidTr="002B178B">
        <w:trPr>
          <w:trHeight w:val="840"/>
        </w:trPr>
        <w:tc>
          <w:tcPr>
            <w:tcW w:w="10485"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2 - “</w:t>
            </w:r>
            <w:proofErr w:type="spellStart"/>
            <w:r w:rsidRPr="00470078">
              <w:rPr>
                <w:rFonts w:ascii="Times New Roman" w:eastAsia="Times New Roman" w:hAnsi="Times New Roman" w:cs="Times New Roman"/>
                <w:b/>
                <w:bCs/>
                <w:color w:val="000000"/>
                <w:sz w:val="24"/>
                <w:szCs w:val="24"/>
                <w:lang w:eastAsia="it-IT"/>
              </w:rPr>
              <w:t>Upskilling</w:t>
            </w:r>
            <w:proofErr w:type="spellEnd"/>
            <w:r w:rsidRPr="00470078">
              <w:rPr>
                <w:rFonts w:ascii="Times New Roman" w:eastAsia="Times New Roman" w:hAnsi="Times New Roman" w:cs="Times New Roman"/>
                <w:b/>
                <w:bCs/>
                <w:color w:val="000000"/>
                <w:sz w:val="24"/>
                <w:szCs w:val="24"/>
                <w:lang w:eastAsia="it-IT"/>
              </w:rPr>
              <w:t>”</w:t>
            </w:r>
            <w:r>
              <w:rPr>
                <w:rFonts w:ascii="Times New Roman" w:eastAsia="Times New Roman" w:hAnsi="Times New Roman" w:cs="Times New Roman"/>
                <w:b/>
                <w:bCs/>
                <w:color w:val="000000"/>
                <w:sz w:val="24"/>
                <w:szCs w:val="24"/>
                <w:lang w:eastAsia="it-IT"/>
              </w:rPr>
              <w:t xml:space="preserve"> </w:t>
            </w:r>
            <w:r w:rsidRPr="007749AB">
              <w:rPr>
                <w:rFonts w:ascii="Times New Roman" w:eastAsia="Times New Roman" w:hAnsi="Times New Roman" w:cs="Times New Roman"/>
                <w:b/>
                <w:bCs/>
                <w:color w:val="000000"/>
                <w:sz w:val="24"/>
                <w:szCs w:val="24"/>
                <w:lang w:eastAsia="it-IT"/>
              </w:rPr>
              <w:t>IS2-CS18-ED1</w:t>
            </w:r>
          </w:p>
        </w:tc>
      </w:tr>
      <w:tr w:rsidR="007460D1" w:rsidRPr="00470078" w:rsidTr="002B178B">
        <w:trPr>
          <w:trHeight w:val="84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0D1" w:rsidRPr="00470078" w:rsidRDefault="007460D1" w:rsidP="002B178B">
            <w:pPr>
              <w:spacing w:after="0" w:line="240" w:lineRule="auto"/>
              <w:rPr>
                <w:rFonts w:ascii="Times New Roman" w:eastAsia="Times New Roman" w:hAnsi="Times New Roman" w:cs="Times New Roman"/>
                <w:sz w:val="24"/>
                <w:szCs w:val="24"/>
                <w:lang w:eastAsia="it-IT"/>
              </w:rPr>
            </w:pPr>
          </w:p>
          <w:p w:rsidR="007460D1" w:rsidRPr="00470078" w:rsidRDefault="007460D1" w:rsidP="002B178B">
            <w:pPr>
              <w:spacing w:after="0" w:line="240" w:lineRule="auto"/>
              <w:rPr>
                <w:rFonts w:ascii="Times New Roman" w:eastAsia="Times New Roman" w:hAnsi="Times New Roman" w:cs="Times New Roman"/>
                <w:sz w:val="24"/>
                <w:szCs w:val="24"/>
                <w:lang w:eastAsia="it-IT"/>
              </w:rPr>
            </w:pPr>
          </w:p>
          <w:p w:rsidR="007460D1" w:rsidRPr="00470078" w:rsidRDefault="007460D1" w:rsidP="002B178B">
            <w:pPr>
              <w:spacing w:after="0" w:line="240" w:lineRule="auto"/>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sz w:val="24"/>
                <w:szCs w:val="24"/>
                <w:lang w:eastAsia="it-IT"/>
              </w:rPr>
              <w:t>Moduli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7460D1" w:rsidRPr="00470078" w:rsidRDefault="007460D1" w:rsidP="002B178B">
            <w:pPr>
              <w:spacing w:after="0" w:line="240" w:lineRule="auto"/>
              <w:rPr>
                <w:rFonts w:ascii="Times New Roman" w:eastAsia="Times New Roman" w:hAnsi="Times New Roman" w:cs="Times New Roman"/>
                <w:sz w:val="24"/>
                <w:szCs w:val="24"/>
                <w:lang w:eastAsia="it-IT"/>
              </w:rPr>
            </w:pPr>
            <w:r w:rsidRPr="00470078">
              <w:rPr>
                <w:rFonts w:ascii="Times New Roman" w:eastAsia="Times New Roman" w:hAnsi="Times New Roman" w:cs="Times New Roman"/>
                <w:sz w:val="24"/>
                <w:szCs w:val="24"/>
                <w:lang w:eastAsia="it-IT"/>
              </w:rPr>
              <w:t>Ore</w:t>
            </w:r>
          </w:p>
        </w:tc>
        <w:tc>
          <w:tcPr>
            <w:tcW w:w="4345" w:type="dxa"/>
            <w:tcBorders>
              <w:top w:val="single" w:sz="4" w:space="0" w:color="auto"/>
              <w:left w:val="nil"/>
              <w:bottom w:val="single" w:sz="4" w:space="0" w:color="auto"/>
              <w:right w:val="single" w:sz="4" w:space="0" w:color="auto"/>
            </w:tcBorders>
            <w:shd w:val="clear" w:color="auto" w:fill="auto"/>
            <w:noWrap/>
            <w:vAlign w:val="bottom"/>
            <w:hideMark/>
          </w:tcPr>
          <w:p w:rsidR="007460D1" w:rsidRPr="00470078" w:rsidRDefault="007460D1" w:rsidP="002B178B">
            <w:pPr>
              <w:spacing w:after="0" w:line="240" w:lineRule="auto"/>
              <w:rPr>
                <w:rFonts w:ascii="Times New Roman" w:eastAsia="Times New Roman" w:hAnsi="Times New Roman" w:cs="Times New Roman"/>
                <w:sz w:val="24"/>
                <w:szCs w:val="24"/>
                <w:lang w:eastAsia="it-IT"/>
              </w:rPr>
            </w:pPr>
            <w:r w:rsidRPr="00470078">
              <w:rPr>
                <w:rFonts w:ascii="Times New Roman" w:eastAsia="Times New Roman" w:hAnsi="Times New Roman" w:cs="Times New Roman"/>
                <w:sz w:val="24"/>
                <w:szCs w:val="24"/>
                <w:lang w:eastAsia="it-IT"/>
              </w:rPr>
              <w:t>Fascia professionale</w:t>
            </w:r>
          </w:p>
        </w:tc>
      </w:tr>
      <w:tr w:rsidR="007460D1" w:rsidRPr="00470078" w:rsidTr="002B178B">
        <w:trPr>
          <w:trHeight w:val="241"/>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100"/>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16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98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345"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lastRenderedPageBreak/>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.1</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.2</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.3</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.4</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.5</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536"/>
        <w:gridCol w:w="3924"/>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alla struttura educativa</w:t>
            </w:r>
            <w:r>
              <w:rPr>
                <w:rFonts w:ascii="Times New Roman" w:eastAsia="Times New Roman" w:hAnsi="Times New Roman" w:cs="Times New Roman"/>
                <w:b/>
                <w:bCs/>
                <w:color w:val="000000"/>
                <w:sz w:val="24"/>
                <w:szCs w:val="24"/>
                <w:lang w:eastAsia="it-IT"/>
              </w:rPr>
              <w:t xml:space="preserve"> </w:t>
            </w:r>
            <w:r w:rsidRPr="00072F48">
              <w:rPr>
                <w:rFonts w:ascii="Times New Roman" w:eastAsia="Times New Roman" w:hAnsi="Times New Roman" w:cs="Times New Roman"/>
                <w:b/>
                <w:bCs/>
                <w:color w:val="000000"/>
                <w:sz w:val="24"/>
                <w:szCs w:val="24"/>
                <w:lang w:eastAsia="it-IT"/>
              </w:rPr>
              <w:t>IS2-CS37-ED19</w:t>
            </w:r>
            <w:r>
              <w:rPr>
                <w:rFonts w:ascii="Times New Roman" w:eastAsia="Times New Roman" w:hAnsi="Times New Roman" w:cs="Times New Roman"/>
                <w:b/>
                <w:bCs/>
                <w:color w:val="000000"/>
                <w:sz w:val="24"/>
                <w:szCs w:val="24"/>
                <w:lang w:eastAsia="it-IT"/>
              </w:rPr>
              <w:t>.6</w:t>
            </w:r>
          </w:p>
        </w:tc>
      </w:tr>
      <w:tr w:rsidR="007460D1" w:rsidRPr="00470078" w:rsidTr="002B178B">
        <w:trPr>
          <w:trHeight w:val="671"/>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5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62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Aspetti legati alla sostenibilità in diverse situazioni tipo (gestione dei rifiuti, difesa del suolo, tutela delle acque, qualità dell'aria e dell'ambiente costruito)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4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ambientale e alimentare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6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relativi a materiali e strumenti delle attività didattiche</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0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organizzazione delle strutture: nidi e scuole d’infanzia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primo soccorso</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80"/>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Normative relative alla prevenzione e sicurezza</w:t>
            </w:r>
          </w:p>
        </w:tc>
        <w:tc>
          <w:tcPr>
            <w:tcW w:w="1536"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39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000"/>
        <w:gridCol w:w="4460"/>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Addetto amministrativo segretariale</w:t>
            </w:r>
            <w:r>
              <w:rPr>
                <w:rFonts w:ascii="Times New Roman" w:eastAsia="Times New Roman" w:hAnsi="Times New Roman" w:cs="Times New Roman"/>
                <w:b/>
                <w:bCs/>
                <w:color w:val="000000"/>
                <w:sz w:val="24"/>
                <w:szCs w:val="24"/>
                <w:lang w:eastAsia="it-IT"/>
              </w:rPr>
              <w:t xml:space="preserve"> </w:t>
            </w:r>
            <w:r w:rsidRPr="004C47AC">
              <w:rPr>
                <w:rFonts w:ascii="Times New Roman" w:eastAsia="Times New Roman" w:hAnsi="Times New Roman" w:cs="Times New Roman"/>
                <w:b/>
                <w:bCs/>
                <w:color w:val="000000"/>
                <w:sz w:val="24"/>
                <w:szCs w:val="24"/>
                <w:lang w:eastAsia="it-IT"/>
              </w:rPr>
              <w:t>IS2-CS44-ED25</w:t>
            </w:r>
          </w:p>
        </w:tc>
      </w:tr>
      <w:tr w:rsidR="007460D1" w:rsidRPr="00470078" w:rsidTr="002B178B">
        <w:trPr>
          <w:trHeight w:val="59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comunicazione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archiviazione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Corrispondenza commerciale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segreteria</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Funzionalità del software applicativo d’ufficio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000"/>
        <w:gridCol w:w="4460"/>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Addetto amministrativo segretariale</w:t>
            </w:r>
            <w:r>
              <w:rPr>
                <w:rFonts w:ascii="Times New Roman" w:eastAsia="Times New Roman" w:hAnsi="Times New Roman" w:cs="Times New Roman"/>
                <w:b/>
                <w:bCs/>
                <w:color w:val="000000"/>
                <w:sz w:val="24"/>
                <w:szCs w:val="24"/>
                <w:lang w:eastAsia="it-IT"/>
              </w:rPr>
              <w:t xml:space="preserve"> </w:t>
            </w:r>
            <w:r w:rsidRPr="004C47AC">
              <w:rPr>
                <w:rFonts w:ascii="Times New Roman" w:eastAsia="Times New Roman" w:hAnsi="Times New Roman" w:cs="Times New Roman"/>
                <w:b/>
                <w:bCs/>
                <w:color w:val="000000"/>
                <w:sz w:val="24"/>
                <w:szCs w:val="24"/>
                <w:lang w:eastAsia="it-IT"/>
              </w:rPr>
              <w:t>IS2-CS44-ED25.1</w:t>
            </w:r>
          </w:p>
        </w:tc>
      </w:tr>
      <w:tr w:rsidR="007460D1" w:rsidRPr="00470078" w:rsidTr="002B178B">
        <w:trPr>
          <w:trHeight w:val="59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comunicazione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archiviazione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Corrispondenza commerciale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segreteria</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Funzionalità del software applicativo d’ufficio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31" w:type="dxa"/>
        <w:tblCellMar>
          <w:left w:w="70" w:type="dxa"/>
          <w:right w:w="70" w:type="dxa"/>
        </w:tblCellMar>
        <w:tblLook w:val="04A0" w:firstRow="1" w:lastRow="0" w:firstColumn="1" w:lastColumn="0" w:noHBand="0" w:noVBand="1"/>
      </w:tblPr>
      <w:tblGrid>
        <w:gridCol w:w="4957"/>
        <w:gridCol w:w="850"/>
        <w:gridCol w:w="4624"/>
      </w:tblGrid>
      <w:tr w:rsidR="007460D1" w:rsidRPr="00470078" w:rsidTr="002B178B">
        <w:trPr>
          <w:trHeight w:val="1035"/>
        </w:trPr>
        <w:tc>
          <w:tcPr>
            <w:tcW w:w="1043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Assistente familiare</w:t>
            </w:r>
            <w:r>
              <w:rPr>
                <w:rFonts w:ascii="Times New Roman" w:eastAsia="Times New Roman" w:hAnsi="Times New Roman" w:cs="Times New Roman"/>
                <w:b/>
                <w:bCs/>
                <w:color w:val="000000"/>
                <w:sz w:val="24"/>
                <w:szCs w:val="24"/>
                <w:lang w:eastAsia="it-IT"/>
              </w:rPr>
              <w:t xml:space="preserve"> </w:t>
            </w:r>
            <w:r w:rsidRPr="004C47AC">
              <w:rPr>
                <w:rFonts w:ascii="Times New Roman" w:eastAsia="Times New Roman" w:hAnsi="Times New Roman" w:cs="Times New Roman"/>
                <w:b/>
                <w:bCs/>
                <w:color w:val="000000"/>
                <w:sz w:val="24"/>
                <w:szCs w:val="24"/>
                <w:lang w:eastAsia="it-IT"/>
              </w:rPr>
              <w:t>IS2-CS40-ED21</w:t>
            </w:r>
          </w:p>
        </w:tc>
      </w:tr>
      <w:tr w:rsidR="007460D1" w:rsidRPr="00470078" w:rsidTr="002B178B">
        <w:trPr>
          <w:trHeight w:val="103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76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82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82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44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144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84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lastRenderedPageBreak/>
              <w:t>Elementi di igiene ambientale a domicilio: pulizia della casa e cura della biancheria</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86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economia domestica e di gestione del bilancio domestico</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86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Preparazione dei pasti</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2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Prevenzione degli incidenti domestici</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620"/>
        </w:trPr>
        <w:tc>
          <w:tcPr>
            <w:tcW w:w="4957"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igiene alimentare</w:t>
            </w:r>
          </w:p>
        </w:tc>
        <w:tc>
          <w:tcPr>
            <w:tcW w:w="85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5</w:t>
            </w:r>
          </w:p>
        </w:tc>
        <w:tc>
          <w:tcPr>
            <w:tcW w:w="4624"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tbl>
      <w:tblPr>
        <w:tblW w:w="10440" w:type="dxa"/>
        <w:tblCellMar>
          <w:left w:w="70" w:type="dxa"/>
          <w:right w:w="70" w:type="dxa"/>
        </w:tblCellMar>
        <w:tblLook w:val="04A0" w:firstRow="1" w:lastRow="0" w:firstColumn="1" w:lastColumn="0" w:noHBand="0" w:noVBand="1"/>
      </w:tblPr>
      <w:tblGrid>
        <w:gridCol w:w="4980"/>
        <w:gridCol w:w="1000"/>
        <w:gridCol w:w="4460"/>
      </w:tblGrid>
      <w:tr w:rsidR="007460D1" w:rsidRPr="00470078" w:rsidTr="002B178B">
        <w:trPr>
          <w:trHeight w:val="1035"/>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60D1" w:rsidRPr="00470078" w:rsidRDefault="007460D1" w:rsidP="002B178B">
            <w:pPr>
              <w:spacing w:after="0" w:line="240" w:lineRule="auto"/>
              <w:jc w:val="center"/>
              <w:rPr>
                <w:rFonts w:ascii="Times New Roman" w:eastAsia="Times New Roman" w:hAnsi="Times New Roman" w:cs="Times New Roman"/>
                <w:b/>
                <w:bCs/>
                <w:color w:val="000000"/>
                <w:sz w:val="24"/>
                <w:szCs w:val="24"/>
                <w:lang w:eastAsia="it-IT"/>
              </w:rPr>
            </w:pPr>
            <w:r w:rsidRPr="00470078">
              <w:rPr>
                <w:rFonts w:ascii="Times New Roman" w:eastAsia="Times New Roman" w:hAnsi="Times New Roman" w:cs="Times New Roman"/>
                <w:b/>
                <w:bCs/>
                <w:color w:val="000000"/>
                <w:sz w:val="24"/>
                <w:szCs w:val="24"/>
                <w:lang w:eastAsia="it-IT"/>
              </w:rPr>
              <w:t>Percorso 3 - “</w:t>
            </w:r>
            <w:proofErr w:type="spellStart"/>
            <w:r w:rsidRPr="00470078">
              <w:rPr>
                <w:rFonts w:ascii="Times New Roman" w:eastAsia="Times New Roman" w:hAnsi="Times New Roman" w:cs="Times New Roman"/>
                <w:b/>
                <w:bCs/>
                <w:color w:val="000000"/>
                <w:sz w:val="24"/>
                <w:szCs w:val="24"/>
                <w:lang w:eastAsia="it-IT"/>
              </w:rPr>
              <w:t>Reskilling</w:t>
            </w:r>
            <w:proofErr w:type="spellEnd"/>
            <w:r w:rsidRPr="00470078">
              <w:rPr>
                <w:rFonts w:ascii="Times New Roman" w:eastAsia="Times New Roman" w:hAnsi="Times New Roman" w:cs="Times New Roman"/>
                <w:b/>
                <w:bCs/>
                <w:color w:val="000000"/>
                <w:sz w:val="24"/>
                <w:szCs w:val="24"/>
                <w:lang w:eastAsia="it-IT"/>
              </w:rPr>
              <w:t>”  - Addetto al giardinaggio e ortofrutticoltura</w:t>
            </w:r>
            <w:r>
              <w:rPr>
                <w:rFonts w:ascii="Times New Roman" w:eastAsia="Times New Roman" w:hAnsi="Times New Roman" w:cs="Times New Roman"/>
                <w:b/>
                <w:bCs/>
                <w:color w:val="000000"/>
                <w:sz w:val="24"/>
                <w:szCs w:val="24"/>
                <w:lang w:eastAsia="it-IT"/>
              </w:rPr>
              <w:t xml:space="preserve"> I</w:t>
            </w:r>
            <w:r w:rsidRPr="00414E31">
              <w:rPr>
                <w:rFonts w:ascii="Times New Roman" w:eastAsia="Times New Roman" w:hAnsi="Times New Roman" w:cs="Times New Roman"/>
                <w:b/>
                <w:bCs/>
                <w:color w:val="000000"/>
                <w:sz w:val="24"/>
                <w:szCs w:val="24"/>
                <w:lang w:eastAsia="it-IT"/>
              </w:rPr>
              <w:t>S2-CS42-ED23</w:t>
            </w:r>
          </w:p>
        </w:tc>
      </w:tr>
      <w:tr w:rsidR="007460D1" w:rsidRPr="00470078" w:rsidTr="002B178B">
        <w:trPr>
          <w:trHeight w:val="744"/>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Ore</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Fascia professionale</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20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 xml:space="preserve">Principi dello sviluppo sostenibile e </w:t>
            </w:r>
            <w:proofErr w:type="spellStart"/>
            <w:r w:rsidRPr="00470078">
              <w:rPr>
                <w:rFonts w:ascii="Times New Roman" w:eastAsia="Times New Roman" w:hAnsi="Times New Roman" w:cs="Times New Roman"/>
                <w:color w:val="333333"/>
                <w:sz w:val="24"/>
                <w:szCs w:val="24"/>
                <w:lang w:eastAsia="it-IT"/>
              </w:rPr>
              <w:t>governance</w:t>
            </w:r>
            <w:proofErr w:type="spellEnd"/>
            <w:r w:rsidRPr="00470078">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6</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lavorazione del terreno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coltivazione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compostaggio</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r w:rsidR="007460D1" w:rsidRPr="00470078" w:rsidTr="002B178B">
        <w:trPr>
          <w:trHeight w:val="315"/>
        </w:trPr>
        <w:tc>
          <w:tcPr>
            <w:tcW w:w="4980" w:type="dxa"/>
            <w:tcBorders>
              <w:top w:val="nil"/>
              <w:left w:val="single" w:sz="4" w:space="0" w:color="000000"/>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333333"/>
                <w:sz w:val="24"/>
                <w:szCs w:val="24"/>
                <w:lang w:eastAsia="it-IT"/>
              </w:rPr>
            </w:pPr>
            <w:r w:rsidRPr="00470078">
              <w:rPr>
                <w:rFonts w:ascii="Times New Roman" w:eastAsia="Times New Roman" w:hAnsi="Times New Roman" w:cs="Times New Roman"/>
                <w:color w:val="333333"/>
                <w:sz w:val="24"/>
                <w:szCs w:val="24"/>
                <w:lang w:eastAsia="it-IT"/>
              </w:rPr>
              <w:t>Tecniche di raccolta e conservazione</w:t>
            </w:r>
          </w:p>
        </w:tc>
        <w:tc>
          <w:tcPr>
            <w:tcW w:w="100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jc w:val="right"/>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10</w:t>
            </w:r>
          </w:p>
        </w:tc>
        <w:tc>
          <w:tcPr>
            <w:tcW w:w="4460" w:type="dxa"/>
            <w:tcBorders>
              <w:top w:val="nil"/>
              <w:left w:val="nil"/>
              <w:bottom w:val="single" w:sz="4" w:space="0" w:color="000000"/>
              <w:right w:val="single" w:sz="4" w:space="0" w:color="000000"/>
            </w:tcBorders>
            <w:shd w:val="clear" w:color="auto" w:fill="auto"/>
            <w:vAlign w:val="bottom"/>
            <w:hideMark/>
          </w:tcPr>
          <w:p w:rsidR="007460D1" w:rsidRPr="00470078" w:rsidRDefault="007460D1" w:rsidP="002B178B">
            <w:pPr>
              <w:spacing w:after="0" w:line="240" w:lineRule="auto"/>
              <w:rPr>
                <w:rFonts w:ascii="Times New Roman" w:eastAsia="Times New Roman" w:hAnsi="Times New Roman" w:cs="Times New Roman"/>
                <w:color w:val="000000"/>
                <w:sz w:val="24"/>
                <w:szCs w:val="24"/>
                <w:lang w:eastAsia="it-IT"/>
              </w:rPr>
            </w:pPr>
            <w:r w:rsidRPr="00470078">
              <w:rPr>
                <w:rFonts w:ascii="Times New Roman" w:eastAsia="Times New Roman" w:hAnsi="Times New Roman" w:cs="Times New Roman"/>
                <w:color w:val="000000"/>
                <w:sz w:val="24"/>
                <w:szCs w:val="24"/>
                <w:lang w:eastAsia="it-IT"/>
              </w:rPr>
              <w:t>B</w:t>
            </w:r>
          </w:p>
        </w:tc>
      </w:tr>
    </w:tbl>
    <w:p w:rsidR="007460D1" w:rsidRPr="00470078" w:rsidRDefault="007460D1" w:rsidP="007460D1">
      <w:pPr>
        <w:widowControl w:val="0"/>
        <w:spacing w:after="200" w:line="276" w:lineRule="auto"/>
        <w:rPr>
          <w:rFonts w:ascii="Times New Roman" w:eastAsia="Times New Roman" w:hAnsi="Times New Roman" w:cs="Times New Roman"/>
          <w:b/>
          <w:bCs/>
          <w:color w:val="232624"/>
          <w:sz w:val="24"/>
          <w:szCs w:val="24"/>
          <w:lang w:eastAsia="it-IT"/>
        </w:rPr>
      </w:pPr>
    </w:p>
    <w:p w:rsidR="00815A61" w:rsidRPr="00815A61" w:rsidRDefault="00815A61" w:rsidP="00815A61">
      <w:pPr>
        <w:spacing w:after="200" w:line="276" w:lineRule="auto"/>
        <w:rPr>
          <w:rFonts w:ascii="Calibri" w:eastAsia="Times New Roman" w:hAnsi="Calibri" w:cs="Times New Roman"/>
          <w:sz w:val="20"/>
          <w:szCs w:val="20"/>
        </w:rPr>
      </w:pPr>
      <w:bookmarkStart w:id="0" w:name="_GoBack"/>
      <w:bookmarkEnd w:id="0"/>
      <w:r w:rsidRPr="00815A61">
        <w:rPr>
          <w:rFonts w:ascii="Calibri" w:eastAsia="Times New Roman" w:hAnsi="Calibri" w:cs="Times New Roman"/>
          <w:sz w:val="20"/>
          <w:szCs w:val="20"/>
        </w:rPr>
        <w:lastRenderedPageBreak/>
        <w:t>A tal fine, consapevole delle sanzioni penali previste dall’art. 76 del D.</w:t>
      </w:r>
      <w:proofErr w:type="gramStart"/>
      <w:r w:rsidRPr="00815A61">
        <w:rPr>
          <w:rFonts w:ascii="Calibri" w:eastAsia="Times New Roman" w:hAnsi="Calibri" w:cs="Times New Roman"/>
          <w:sz w:val="20"/>
          <w:szCs w:val="20"/>
        </w:rPr>
        <w:t>P.R</w:t>
      </w:r>
      <w:proofErr w:type="gramEnd"/>
      <w:r w:rsidRPr="00815A61">
        <w:rPr>
          <w:rFonts w:ascii="Calibri" w:eastAsia="Times New Roman" w:hAnsi="Calibri" w:cs="Times New Roman"/>
          <w:sz w:val="20"/>
          <w:szCs w:val="20"/>
        </w:rPr>
        <w:t xml:space="preserve">, 445/2000 e </w:t>
      </w:r>
      <w:proofErr w:type="spellStart"/>
      <w:r w:rsidRPr="00815A61">
        <w:rPr>
          <w:rFonts w:ascii="Calibri" w:eastAsia="Times New Roman" w:hAnsi="Calibri" w:cs="Times New Roman"/>
          <w:sz w:val="20"/>
          <w:szCs w:val="20"/>
        </w:rPr>
        <w:t>ss.mm.ii</w:t>
      </w:r>
      <w:proofErr w:type="spellEnd"/>
      <w:r w:rsidRPr="00815A61">
        <w:rPr>
          <w:rFonts w:ascii="Calibri" w:eastAsia="Times New Roman" w:hAnsi="Calibri" w:cs="Times New Roman"/>
          <w:sz w:val="20"/>
          <w:szCs w:val="20"/>
        </w:rPr>
        <w:t>.</w:t>
      </w:r>
    </w:p>
    <w:p w:rsidR="00815A61" w:rsidRPr="00815A61" w:rsidRDefault="00815A61" w:rsidP="00815A61">
      <w:pPr>
        <w:widowControl w:val="0"/>
        <w:spacing w:after="200" w:line="276" w:lineRule="auto"/>
        <w:jc w:val="center"/>
        <w:rPr>
          <w:rFonts w:ascii="Calibri" w:eastAsia="Times New Roman" w:hAnsi="Calibri" w:cs="Times New Roman"/>
          <w:b/>
          <w:sz w:val="20"/>
          <w:szCs w:val="20"/>
          <w:lang w:val="en-US"/>
        </w:rPr>
      </w:pPr>
      <w:r w:rsidRPr="00815A61">
        <w:rPr>
          <w:rFonts w:ascii="Calibri" w:eastAsia="Times New Roman" w:hAnsi="Calibri" w:cs="Times New Roman"/>
          <w:b/>
          <w:sz w:val="20"/>
          <w:szCs w:val="20"/>
          <w:lang w:val="en-US"/>
        </w:rPr>
        <w:t>DICHIARA</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cittadino italiano;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iscritto nelle liste elettorali del Comune di ___________________;</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in regime di godimento dei diritti politici nello stato di appartenenza;</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aver riportato condanne penali;</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avere procedimenti penali in corso;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essere stato escluso dall'elettorato politico attivo, destituito o dispensato da un impiego presso una Pubblica Amministrazione per persistente insufficiente rendimento;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essere stato dichiarato decaduto da un impiego statale ai sensi dell'art. 127, primo comma, lettera d) nelle posizioni concernenti lo Statuto degli impiegati civili dello Stato approvato con decreto del Presidente della Repubblica 10 gennaio 1957 n°3;</w:t>
      </w:r>
    </w:p>
    <w:p w:rsidR="00815A61" w:rsidRPr="00815A61" w:rsidRDefault="00815A61" w:rsidP="00815A61">
      <w:pPr>
        <w:widowControl w:val="0"/>
        <w:numPr>
          <w:ilvl w:val="0"/>
          <w:numId w:val="1"/>
        </w:numPr>
        <w:spacing w:after="200" w:line="240"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 xml:space="preserve">di non trovarsi nelle condizioni di sussistenza di situazioni di conflitto di interesse, così come previsto dall'Art. 5 del </w:t>
      </w:r>
      <w:r w:rsidRPr="00815A61">
        <w:rPr>
          <w:rFonts w:ascii="Calibri" w:eastAsia="Times New Roman" w:hAnsi="Calibri" w:cs="Times New Roman"/>
          <w:i/>
          <w:sz w:val="20"/>
          <w:szCs w:val="20"/>
        </w:rPr>
        <w:t>Patto di Integrità</w:t>
      </w:r>
      <w:r w:rsidRPr="00815A61">
        <w:rPr>
          <w:rFonts w:ascii="Calibri" w:eastAsia="Times New Roman" w:hAnsi="Calibri" w:cs="Times New Roman"/>
          <w:sz w:val="20"/>
          <w:szCs w:val="20"/>
        </w:rPr>
        <w:t xml:space="preserve">, ovvero parente entro il quarto grado o affini entro il terzo, di soggetti che prestano attività lavorativa a qualunque titolo presso uffici dell'Amministrazione Regionale esercitanti competenze aventi </w:t>
      </w:r>
      <w:proofErr w:type="spellStart"/>
      <w:r w:rsidRPr="00815A61">
        <w:rPr>
          <w:rFonts w:ascii="Calibri" w:eastAsia="Times New Roman" w:hAnsi="Calibri" w:cs="Times New Roman"/>
          <w:sz w:val="20"/>
          <w:szCs w:val="20"/>
        </w:rPr>
        <w:t>refluenze</w:t>
      </w:r>
      <w:proofErr w:type="spellEnd"/>
      <w:r w:rsidRPr="00815A61">
        <w:rPr>
          <w:rFonts w:ascii="Calibri" w:eastAsia="Times New Roman" w:hAnsi="Calibri" w:cs="Times New Roman"/>
          <w:sz w:val="20"/>
          <w:szCs w:val="20"/>
        </w:rPr>
        <w:t xml:space="preserve"> nel settore della Formazione Professionale;</w:t>
      </w:r>
    </w:p>
    <w:p w:rsidR="00815A61" w:rsidRPr="00815A61" w:rsidRDefault="00815A61" w:rsidP="00815A61">
      <w:pPr>
        <w:widowControl w:val="0"/>
        <w:numPr>
          <w:ilvl w:val="0"/>
          <w:numId w:val="1"/>
        </w:numPr>
        <w:spacing w:after="200" w:line="240"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di essere in possesso del seguente titoli di studio__________________________________________________;</w:t>
      </w:r>
    </w:p>
    <w:p w:rsidR="00815A61" w:rsidRPr="00815A61" w:rsidRDefault="00815A61" w:rsidP="00815A61">
      <w:pPr>
        <w:widowControl w:val="0"/>
        <w:numPr>
          <w:ilvl w:val="0"/>
          <w:numId w:val="1"/>
        </w:numPr>
        <w:tabs>
          <w:tab w:val="center" w:pos="426"/>
          <w:tab w:val="left" w:pos="1418"/>
          <w:tab w:val="left" w:pos="1701"/>
          <w:tab w:val="left" w:pos="8080"/>
        </w:tabs>
        <w:spacing w:after="1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 xml:space="preserve">   DI ESSERE iscritto (barrare la casella corrispondente)</w:t>
      </w:r>
    </w:p>
    <w:p w:rsidR="00815A61" w:rsidRPr="00815A61" w:rsidRDefault="00815A61" w:rsidP="00815A61">
      <w:pPr>
        <w:widowControl w:val="0"/>
        <w:tabs>
          <w:tab w:val="center" w:pos="426"/>
          <w:tab w:val="left" w:pos="1418"/>
          <w:tab w:val="left" w:pos="1701"/>
          <w:tab w:val="left" w:pos="8080"/>
        </w:tabs>
        <w:spacing w:after="100" w:line="240" w:lineRule="auto"/>
        <w:ind w:left="1416"/>
        <w:jc w:val="both"/>
        <w:rPr>
          <w:rFonts w:ascii="Calibri" w:eastAsia="Times New Roman" w:hAnsi="Calibri" w:cs="Times New Roman"/>
          <w:sz w:val="20"/>
          <w:szCs w:val="20"/>
        </w:rPr>
      </w:pPr>
      <w:r w:rsidRPr="00815A61">
        <w:rPr>
          <w:rFonts w:ascii="Calibri" w:eastAsia="Times New Roman" w:hAnsi="Calibri" w:cs="Times New Roman"/>
          <w:sz w:val="20"/>
          <w:szCs w:val="20"/>
        </w:rPr>
        <w:sym w:font="Symbol" w:char="F092"/>
      </w:r>
      <w:r w:rsidRPr="00815A61">
        <w:rPr>
          <w:rFonts w:ascii="Calibri" w:eastAsia="Times New Roman" w:hAnsi="Calibri" w:cs="Times New Roman"/>
          <w:sz w:val="20"/>
          <w:szCs w:val="20"/>
        </w:rPr>
        <w:t xml:space="preserve"> all’Albo regionale </w:t>
      </w:r>
      <w:bookmarkStart w:id="1" w:name="_Hlk154580723"/>
      <w:r w:rsidRPr="00815A61">
        <w:rPr>
          <w:rFonts w:ascii="Calibri" w:eastAsia="Times New Roman" w:hAnsi="Calibri" w:cs="Times New Roman"/>
          <w:sz w:val="20"/>
          <w:szCs w:val="20"/>
        </w:rPr>
        <w:t>di cui al DDG 3270 del 23/07/2018</w:t>
      </w:r>
      <w:bookmarkEnd w:id="1"/>
      <w:r w:rsidRPr="00815A61">
        <w:rPr>
          <w:rFonts w:ascii="Calibri" w:eastAsia="Times New Roman" w:hAnsi="Calibri" w:cs="Times New Roman"/>
          <w:sz w:val="20"/>
          <w:szCs w:val="20"/>
        </w:rPr>
        <w:t>;</w:t>
      </w:r>
    </w:p>
    <w:p w:rsidR="00815A61" w:rsidRPr="00815A61" w:rsidRDefault="00815A61" w:rsidP="00815A61">
      <w:pPr>
        <w:widowControl w:val="0"/>
        <w:tabs>
          <w:tab w:val="center" w:pos="426"/>
          <w:tab w:val="left" w:pos="1418"/>
          <w:tab w:val="left" w:pos="1701"/>
          <w:tab w:val="left" w:pos="8080"/>
        </w:tabs>
        <w:spacing w:after="100" w:line="240" w:lineRule="auto"/>
        <w:ind w:left="1416"/>
        <w:jc w:val="both"/>
        <w:rPr>
          <w:rFonts w:ascii="Calibri" w:eastAsia="Times New Roman" w:hAnsi="Calibri" w:cs="Times New Roman"/>
          <w:sz w:val="20"/>
          <w:szCs w:val="20"/>
        </w:rPr>
      </w:pPr>
      <w:r w:rsidRPr="00815A61">
        <w:rPr>
          <w:rFonts w:ascii="Calibri" w:eastAsia="Times New Roman" w:hAnsi="Calibri" w:cs="Times New Roman"/>
          <w:sz w:val="20"/>
          <w:szCs w:val="20"/>
        </w:rPr>
        <w:sym w:font="Symbol" w:char="F092"/>
      </w:r>
      <w:r w:rsidRPr="00815A61">
        <w:rPr>
          <w:rFonts w:ascii="Calibri" w:eastAsia="Times New Roman" w:hAnsi="Calibri" w:cs="Times New Roman"/>
          <w:sz w:val="20"/>
          <w:szCs w:val="20"/>
        </w:rPr>
        <w:t xml:space="preserve"> al Sistema Albo Registro Formatori (SARF)</w:t>
      </w:r>
      <w:r w:rsidRPr="00815A61">
        <w:rPr>
          <w:rFonts w:ascii="Calibri" w:eastAsia="Times New Roman" w:hAnsi="Calibri" w:cs="Times New Roman"/>
          <w:lang w:val="en-US"/>
        </w:rPr>
        <w:t xml:space="preserve"> </w:t>
      </w:r>
      <w:r w:rsidRPr="00815A61">
        <w:rPr>
          <w:rFonts w:ascii="Calibri" w:eastAsia="Times New Roman" w:hAnsi="Calibri" w:cs="Times New Roman"/>
          <w:sz w:val="20"/>
          <w:szCs w:val="20"/>
        </w:rPr>
        <w:t xml:space="preserve">di cui alla Legge regionale 23/2019 e </w:t>
      </w:r>
      <w:proofErr w:type="spellStart"/>
      <w:r w:rsidRPr="00815A61">
        <w:rPr>
          <w:rFonts w:ascii="Calibri" w:eastAsia="Times New Roman" w:hAnsi="Calibri" w:cs="Times New Roman"/>
          <w:sz w:val="20"/>
          <w:szCs w:val="20"/>
        </w:rPr>
        <w:t>ss.mm.ii</w:t>
      </w:r>
      <w:proofErr w:type="spellEnd"/>
      <w:r w:rsidRPr="00815A61">
        <w:rPr>
          <w:rFonts w:ascii="Calibri" w:eastAsia="Times New Roman" w:hAnsi="Calibri" w:cs="Times New Roman"/>
          <w:sz w:val="20"/>
          <w:szCs w:val="20"/>
        </w:rPr>
        <w:t>.;</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avere preso visione del bando, di essere a conoscenza e di accettare tutte le prescrizioni e condizioni previste dal medesimo;</w:t>
      </w:r>
    </w:p>
    <w:p w:rsidR="00815A61" w:rsidRPr="00815A61" w:rsidRDefault="00815A61" w:rsidP="00815A61">
      <w:pPr>
        <w:widowControl w:val="0"/>
        <w:spacing w:after="200" w:line="276" w:lineRule="auto"/>
        <w:jc w:val="center"/>
        <w:rPr>
          <w:rFonts w:ascii="Calibri" w:eastAsia="Times New Roman" w:hAnsi="Calibri" w:cs="Times New Roman"/>
          <w:b/>
          <w:sz w:val="20"/>
          <w:szCs w:val="20"/>
        </w:rPr>
      </w:pPr>
      <w:r w:rsidRPr="00815A61">
        <w:rPr>
          <w:rFonts w:ascii="Calibri" w:eastAsia="Times New Roman" w:hAnsi="Calibri" w:cs="Times New Roman"/>
          <w:b/>
          <w:sz w:val="20"/>
          <w:szCs w:val="20"/>
        </w:rPr>
        <w:t>DICHIARA altresì</w:t>
      </w:r>
    </w:p>
    <w:p w:rsidR="00815A61" w:rsidRPr="00815A61" w:rsidRDefault="00815A61" w:rsidP="00815A61">
      <w:pPr>
        <w:widowControl w:val="0"/>
        <w:spacing w:after="200" w:line="276"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8"/>
      </w:tblGrid>
      <w:tr w:rsidR="00815A61" w:rsidRPr="00815A61" w:rsidTr="008262C6">
        <w:tc>
          <w:tcPr>
            <w:tcW w:w="9778" w:type="dxa"/>
          </w:tcPr>
          <w:p w:rsidR="00815A61" w:rsidRPr="00815A61" w:rsidRDefault="00815A61" w:rsidP="00815A61">
            <w:pPr>
              <w:widowControl w:val="0"/>
              <w:jc w:val="both"/>
              <w:rPr>
                <w:rFonts w:ascii="Calibri" w:hAnsi="Calibri"/>
                <w:b/>
              </w:rPr>
            </w:pPr>
            <w:r w:rsidRPr="00815A61">
              <w:rPr>
                <w:rFonts w:ascii="Calibri" w:hAnsi="Calibri"/>
                <w:b/>
              </w:rPr>
              <w:t>RECAPITI</w:t>
            </w:r>
          </w:p>
          <w:p w:rsidR="00815A61" w:rsidRPr="00815A61" w:rsidRDefault="00815A61" w:rsidP="00815A61">
            <w:pPr>
              <w:widowControl w:val="0"/>
              <w:jc w:val="both"/>
              <w:rPr>
                <w:rFonts w:ascii="Calibri" w:hAnsi="Calibri"/>
              </w:rPr>
            </w:pPr>
            <w:r w:rsidRPr="00815A61">
              <w:rPr>
                <w:rFonts w:ascii="Calibri" w:hAnsi="Calibri"/>
              </w:rPr>
              <w:t>Via_______________________________________________________________Telefono _____________________</w:t>
            </w:r>
          </w:p>
          <w:p w:rsidR="00815A61" w:rsidRPr="00815A61" w:rsidRDefault="00815A61" w:rsidP="00815A61">
            <w:pPr>
              <w:widowControl w:val="0"/>
              <w:jc w:val="both"/>
              <w:rPr>
                <w:rFonts w:ascii="Calibri" w:hAnsi="Calibri"/>
              </w:rPr>
            </w:pPr>
            <w:r w:rsidRPr="00815A61">
              <w:rPr>
                <w:rFonts w:ascii="Calibri" w:hAnsi="Calibri"/>
              </w:rPr>
              <w:t>Cellulare____________________________ e-mail_____________________________________________________</w:t>
            </w:r>
          </w:p>
          <w:p w:rsidR="00815A61" w:rsidRPr="00815A61" w:rsidRDefault="00815A61" w:rsidP="00815A61">
            <w:pPr>
              <w:widowControl w:val="0"/>
              <w:jc w:val="both"/>
              <w:rPr>
                <w:rFonts w:ascii="Calibri" w:hAnsi="Calibri"/>
              </w:rPr>
            </w:pPr>
            <w:r w:rsidRPr="00815A61">
              <w:rPr>
                <w:rFonts w:ascii="Calibri" w:hAnsi="Calibri"/>
              </w:rPr>
              <w:t>si impegna a segnalare tempestivamente le variazioni che dovessero intervenire successivamente.</w:t>
            </w:r>
          </w:p>
          <w:p w:rsidR="00815A61" w:rsidRPr="00815A61" w:rsidRDefault="00815A61" w:rsidP="00815A61">
            <w:pPr>
              <w:widowControl w:val="0"/>
              <w:jc w:val="both"/>
              <w:rPr>
                <w:rFonts w:ascii="Calibri" w:hAnsi="Calibri"/>
                <w:b/>
              </w:rPr>
            </w:pPr>
          </w:p>
        </w:tc>
      </w:tr>
    </w:tbl>
    <w:p w:rsidR="00815A61" w:rsidRPr="00815A61" w:rsidRDefault="00815A61" w:rsidP="00815A61">
      <w:pPr>
        <w:widowControl w:val="0"/>
        <w:spacing w:after="200" w:line="276" w:lineRule="auto"/>
        <w:rPr>
          <w:rFonts w:ascii="Calibri" w:eastAsia="Times New Roman" w:hAnsi="Calibri" w:cs="Times New Roman"/>
          <w:b/>
          <w:sz w:val="20"/>
          <w:szCs w:val="20"/>
        </w:rPr>
      </w:pPr>
    </w:p>
    <w:p w:rsidR="00815A61" w:rsidRPr="00815A61" w:rsidRDefault="00815A61" w:rsidP="00815A61">
      <w:pPr>
        <w:widowControl w:val="0"/>
        <w:spacing w:after="200" w:line="276" w:lineRule="auto"/>
        <w:rPr>
          <w:rFonts w:ascii="Calibri" w:eastAsia="Times New Roman" w:hAnsi="Calibri" w:cs="Times New Roman"/>
          <w:b/>
          <w:sz w:val="20"/>
          <w:szCs w:val="20"/>
        </w:rPr>
      </w:pPr>
      <w:r w:rsidRPr="00815A61">
        <w:rPr>
          <w:rFonts w:ascii="Calibri" w:eastAsia="Times New Roman" w:hAnsi="Calibri" w:cs="Times New Roman"/>
          <w:b/>
          <w:sz w:val="20"/>
          <w:szCs w:val="20"/>
        </w:rPr>
        <w:t>Si allega alla presente:</w:t>
      </w:r>
    </w:p>
    <w:p w:rsidR="00815A61" w:rsidRPr="00815A61" w:rsidRDefault="00815A61" w:rsidP="00815A61">
      <w:pPr>
        <w:widowControl w:val="0"/>
        <w:numPr>
          <w:ilvl w:val="0"/>
          <w:numId w:val="2"/>
        </w:num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curriculum vitae in formato EUROPASS firmato in originale;</w:t>
      </w:r>
    </w:p>
    <w:p w:rsidR="00815A61" w:rsidRPr="00815A61" w:rsidRDefault="00815A61" w:rsidP="00815A61">
      <w:pPr>
        <w:widowControl w:val="0"/>
        <w:numPr>
          <w:ilvl w:val="0"/>
          <w:numId w:val="2"/>
        </w:num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copia firmata del documento di identità e del codice fiscale;</w:t>
      </w:r>
    </w:p>
    <w:p w:rsidR="00815A61" w:rsidRPr="00815A61" w:rsidRDefault="00815A61" w:rsidP="00815A61">
      <w:pPr>
        <w:widowControl w:val="0"/>
        <w:spacing w:after="200" w:line="276" w:lineRule="auto"/>
        <w:ind w:left="933"/>
        <w:rPr>
          <w:rFonts w:ascii="Calibri" w:eastAsia="Times New Roman" w:hAnsi="Calibri" w:cs="Times New Roman"/>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rPr>
      </w:pPr>
      <w:proofErr w:type="spellStart"/>
      <w:r w:rsidRPr="00815A61">
        <w:rPr>
          <w:rFonts w:ascii="Calibri" w:eastAsia="Times New Roman" w:hAnsi="Calibri" w:cs="Times New Roman"/>
          <w:sz w:val="20"/>
          <w:szCs w:val="20"/>
          <w:lang w:val="en-US"/>
        </w:rPr>
        <w:t>Luogo</w:t>
      </w:r>
      <w:proofErr w:type="spellEnd"/>
      <w:r w:rsidRPr="00815A61">
        <w:rPr>
          <w:rFonts w:ascii="Calibri" w:eastAsia="Times New Roman" w:hAnsi="Calibri" w:cs="Times New Roman"/>
          <w:sz w:val="20"/>
          <w:szCs w:val="20"/>
          <w:lang w:val="en-US"/>
        </w:rPr>
        <w:t xml:space="preserve"> e Data…………………………………….                                                                       Firma      -------------------------------</w:t>
      </w:r>
    </w:p>
    <w:p w:rsidR="00815A61" w:rsidRPr="00815A61" w:rsidRDefault="00815A61" w:rsidP="00815A61">
      <w:pPr>
        <w:widowControl w:val="0"/>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lastRenderedPageBreak/>
        <w:t xml:space="preserve">                                                                                         </w:t>
      </w:r>
    </w:p>
    <w:p w:rsidR="00815A61" w:rsidRPr="00815A61" w:rsidRDefault="00815A61" w:rsidP="00815A61">
      <w:pPr>
        <w:widowControl w:val="0"/>
        <w:spacing w:after="200" w:line="240" w:lineRule="auto"/>
        <w:jc w:val="both"/>
        <w:rPr>
          <w:rFonts w:ascii="Calibri" w:eastAsia="Times New Roman" w:hAnsi="Calibri" w:cs="Times New Roman"/>
          <w:sz w:val="18"/>
          <w:szCs w:val="18"/>
        </w:rPr>
      </w:pPr>
      <w:r w:rsidRPr="00815A61">
        <w:rPr>
          <w:rFonts w:ascii="Calibri" w:eastAsia="Times New Roman" w:hAnsi="Calibri" w:cs="Times New Roman"/>
          <w:sz w:val="18"/>
          <w:szCs w:val="18"/>
        </w:rPr>
        <w:t xml:space="preserve"> Ai sensi del D. </w:t>
      </w:r>
      <w:proofErr w:type="spellStart"/>
      <w:proofErr w:type="gramStart"/>
      <w:r w:rsidRPr="00815A61">
        <w:rPr>
          <w:rFonts w:ascii="Calibri" w:eastAsia="Times New Roman" w:hAnsi="Calibri" w:cs="Times New Roman"/>
          <w:sz w:val="18"/>
          <w:szCs w:val="18"/>
        </w:rPr>
        <w:t>L.vo</w:t>
      </w:r>
      <w:proofErr w:type="spellEnd"/>
      <w:proofErr w:type="gramEnd"/>
      <w:r w:rsidRPr="00815A61">
        <w:rPr>
          <w:rFonts w:ascii="Calibri" w:eastAsia="Times New Roman" w:hAnsi="Calibri" w:cs="Times New Roman"/>
          <w:sz w:val="18"/>
          <w:szCs w:val="18"/>
        </w:rPr>
        <w:t xml:space="preserve"> 196 del 30.06.2003 l’Ente si impegna al trattamento dei dati personali dichiarati solo per fini istituzionali e necessari per la gestione giuridica del presente bando.</w:t>
      </w:r>
    </w:p>
    <w:p w:rsidR="00815A61" w:rsidRPr="00815A61" w:rsidRDefault="00815A61" w:rsidP="00815A61">
      <w:pPr>
        <w:widowControl w:val="0"/>
        <w:spacing w:after="200" w:line="240" w:lineRule="auto"/>
        <w:jc w:val="both"/>
        <w:rPr>
          <w:rFonts w:ascii="Calibri" w:eastAsia="Times New Roman" w:hAnsi="Calibri" w:cs="Times New Roman"/>
          <w:sz w:val="18"/>
          <w:szCs w:val="18"/>
        </w:rPr>
      </w:pPr>
      <w:r w:rsidRPr="00815A61">
        <w:rPr>
          <w:rFonts w:ascii="Calibri" w:eastAsia="Times New Roman" w:hAnsi="Calibri" w:cs="Times New Roman"/>
          <w:sz w:val="18"/>
          <w:szCs w:val="18"/>
        </w:rPr>
        <w:t xml:space="preserve">Io sottoscritto/a preso atto dell’informativa di cui sopra, autorizzo, ai sensi e nei </w:t>
      </w:r>
      <w:proofErr w:type="gramStart"/>
      <w:r w:rsidRPr="00815A61">
        <w:rPr>
          <w:rFonts w:ascii="Calibri" w:eastAsia="Times New Roman" w:hAnsi="Calibri" w:cs="Times New Roman"/>
          <w:sz w:val="18"/>
          <w:szCs w:val="18"/>
        </w:rPr>
        <w:t>limiti  del</w:t>
      </w:r>
      <w:proofErr w:type="gramEnd"/>
      <w:r w:rsidRPr="00815A61">
        <w:rPr>
          <w:rFonts w:ascii="Calibri" w:eastAsia="Times New Roman" w:hAnsi="Calibri" w:cs="Times New Roman"/>
          <w:sz w:val="18"/>
          <w:szCs w:val="18"/>
        </w:rPr>
        <w:t xml:space="preserve"> Decreto Legislativo 30/06/2003 n. 196 e dell’informativa che precede, il trattamento,  il trasferimento e la diffusione dei dati personali.</w:t>
      </w:r>
    </w:p>
    <w:p w:rsidR="00815A61" w:rsidRPr="00815A61" w:rsidRDefault="00815A61" w:rsidP="00815A61">
      <w:pPr>
        <w:widowControl w:val="0"/>
        <w:spacing w:after="200" w:line="276" w:lineRule="auto"/>
        <w:rPr>
          <w:rFonts w:ascii="Calibri" w:eastAsia="Times New Roman" w:hAnsi="Calibri" w:cs="Times New Roman"/>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lang w:val="en-US"/>
        </w:rPr>
      </w:pPr>
      <w:proofErr w:type="spellStart"/>
      <w:r w:rsidRPr="00815A61">
        <w:rPr>
          <w:rFonts w:ascii="Calibri" w:eastAsia="Times New Roman" w:hAnsi="Calibri" w:cs="Times New Roman"/>
          <w:sz w:val="20"/>
          <w:szCs w:val="20"/>
          <w:lang w:val="en-US"/>
        </w:rPr>
        <w:t>Luogo</w:t>
      </w:r>
      <w:proofErr w:type="spellEnd"/>
      <w:r w:rsidRPr="00815A61">
        <w:rPr>
          <w:rFonts w:ascii="Calibri" w:eastAsia="Times New Roman" w:hAnsi="Calibri" w:cs="Times New Roman"/>
          <w:sz w:val="20"/>
          <w:szCs w:val="20"/>
          <w:lang w:val="en-US"/>
        </w:rPr>
        <w:t xml:space="preserve"> e Data…………………………………….                                                                       Firma      -------------------------------</w:t>
      </w:r>
    </w:p>
    <w:p w:rsidR="00EA2F4E" w:rsidRDefault="00EA2F4E"/>
    <w:sectPr w:rsidR="00EA2F4E" w:rsidSect="007047DB">
      <w:headerReference w:type="default" r:id="rId8"/>
      <w:footerReference w:type="default" r:id="rId9"/>
      <w:pgSz w:w="11906" w:h="16838"/>
      <w:pgMar w:top="1417" w:right="1134" w:bottom="1134" w:left="1134" w:header="563"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EF" w:rsidRDefault="00A411EF" w:rsidP="00815A61">
      <w:pPr>
        <w:spacing w:after="0" w:line="240" w:lineRule="auto"/>
      </w:pPr>
      <w:r>
        <w:separator/>
      </w:r>
    </w:p>
  </w:endnote>
  <w:endnote w:type="continuationSeparator" w:id="0">
    <w:p w:rsidR="00A411EF" w:rsidRDefault="00A411EF" w:rsidP="0081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20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251"/>
      <w:gridCol w:w="1484"/>
      <w:gridCol w:w="1564"/>
      <w:gridCol w:w="1524"/>
      <w:gridCol w:w="1615"/>
    </w:tblGrid>
    <w:tr w:rsidR="003B04A3" w:rsidRPr="00DF53BC" w:rsidTr="00A0114C">
      <w:trPr>
        <w:trHeight w:val="693"/>
      </w:trPr>
      <w:tc>
        <w:tcPr>
          <w:tcW w:w="1296" w:type="pct"/>
        </w:tcPr>
        <w:p w:rsidR="003B04A3" w:rsidRPr="00DF53BC" w:rsidRDefault="00A411EF" w:rsidP="00A0114C">
          <w:pPr>
            <w:pStyle w:val="Intestazione"/>
            <w:rPr>
              <w:lang w:val="it-IT"/>
            </w:rPr>
          </w:pPr>
        </w:p>
      </w:tc>
      <w:tc>
        <w:tcPr>
          <w:tcW w:w="623" w:type="pct"/>
        </w:tcPr>
        <w:p w:rsidR="003B04A3" w:rsidRPr="00DF53BC" w:rsidRDefault="00A411EF" w:rsidP="00A0114C">
          <w:pPr>
            <w:pStyle w:val="Intestazione"/>
            <w:tabs>
              <w:tab w:val="right" w:pos="4711"/>
            </w:tabs>
            <w:rPr>
              <w:rFonts w:cs="Courier New"/>
              <w:color w:val="0000FF"/>
              <w:sz w:val="16"/>
              <w:szCs w:val="16"/>
              <w:lang w:val="it-IT"/>
            </w:rPr>
          </w:pPr>
        </w:p>
      </w:tc>
      <w:tc>
        <w:tcPr>
          <w:tcW w:w="739" w:type="pct"/>
        </w:tcPr>
        <w:p w:rsidR="003B04A3" w:rsidRPr="00DF53BC" w:rsidRDefault="00A411EF" w:rsidP="00A0114C">
          <w:pPr>
            <w:pStyle w:val="Intestazione"/>
            <w:jc w:val="center"/>
            <w:rPr>
              <w:lang w:val="it-IT"/>
            </w:rPr>
          </w:pPr>
        </w:p>
      </w:tc>
      <w:tc>
        <w:tcPr>
          <w:tcW w:w="779" w:type="pct"/>
        </w:tcPr>
        <w:p w:rsidR="003B04A3" w:rsidRPr="00DF53BC" w:rsidRDefault="00A411EF" w:rsidP="00A0114C">
          <w:pPr>
            <w:pStyle w:val="Intestazione"/>
            <w:jc w:val="center"/>
            <w:rPr>
              <w:lang w:val="it-IT"/>
            </w:rPr>
          </w:pPr>
        </w:p>
      </w:tc>
      <w:tc>
        <w:tcPr>
          <w:tcW w:w="759" w:type="pct"/>
        </w:tcPr>
        <w:p w:rsidR="003B04A3" w:rsidRPr="00DF53BC" w:rsidRDefault="00A411EF" w:rsidP="00A0114C">
          <w:pPr>
            <w:pStyle w:val="Intestazione"/>
            <w:jc w:val="center"/>
            <w:rPr>
              <w:lang w:val="it-IT"/>
            </w:rPr>
          </w:pPr>
        </w:p>
      </w:tc>
      <w:tc>
        <w:tcPr>
          <w:tcW w:w="805" w:type="pct"/>
        </w:tcPr>
        <w:p w:rsidR="003B04A3" w:rsidRPr="00DF53BC" w:rsidRDefault="00A411EF" w:rsidP="00A0114C">
          <w:pPr>
            <w:pStyle w:val="Intestazione"/>
            <w:rPr>
              <w:lang w:val="it-IT"/>
            </w:rPr>
          </w:pPr>
        </w:p>
      </w:tc>
    </w:tr>
  </w:tbl>
  <w:p w:rsidR="003B04A3" w:rsidRPr="00DF53BC" w:rsidRDefault="00A411EF">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EF" w:rsidRDefault="00A411EF" w:rsidP="00815A61">
      <w:pPr>
        <w:spacing w:after="0" w:line="240" w:lineRule="auto"/>
      </w:pPr>
      <w:r>
        <w:separator/>
      </w:r>
    </w:p>
  </w:footnote>
  <w:footnote w:type="continuationSeparator" w:id="0">
    <w:p w:rsidR="00A411EF" w:rsidRDefault="00A411EF" w:rsidP="0081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nil"/>
        <w:left w:val="nil"/>
        <w:bottom w:val="nil"/>
        <w:right w:val="nil"/>
        <w:insideH w:val="nil"/>
        <w:insideV w:val="nil"/>
      </w:tblBorders>
      <w:tblLayout w:type="fixed"/>
      <w:tblLook w:val="0400" w:firstRow="0" w:lastRow="0" w:firstColumn="0" w:lastColumn="0" w:noHBand="0" w:noVBand="1"/>
    </w:tblPr>
    <w:tblGrid>
      <w:gridCol w:w="2858"/>
      <w:gridCol w:w="1974"/>
      <w:gridCol w:w="1559"/>
      <w:gridCol w:w="1234"/>
      <w:gridCol w:w="1078"/>
      <w:gridCol w:w="1078"/>
    </w:tblGrid>
    <w:tr w:rsidR="00815A61" w:rsidRPr="00815A61" w:rsidTr="008262C6">
      <w:trPr>
        <w:trHeight w:val="1398"/>
        <w:jc w:val="center"/>
      </w:trPr>
      <w:tc>
        <w:tcPr>
          <w:tcW w:w="285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lang w:eastAsia="it-IT"/>
            </w:rPr>
            <w:drawing>
              <wp:inline distT="0" distB="0" distL="0" distR="0" wp14:anchorId="3F81E724" wp14:editId="758D2ABD">
                <wp:extent cx="1485900" cy="4987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398" cy="504637"/>
                        </a:xfrm>
                        <a:prstGeom prst="rect">
                          <a:avLst/>
                        </a:prstGeom>
                        <a:noFill/>
                      </pic:spPr>
                    </pic:pic>
                  </a:graphicData>
                </a:graphic>
              </wp:inline>
            </w:drawing>
          </w:r>
        </w:p>
      </w:tc>
      <w:tc>
        <w:tcPr>
          <w:tcW w:w="1974"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43AD8C9F" wp14:editId="73F88241">
                <wp:extent cx="1097280" cy="311785"/>
                <wp:effectExtent l="0" t="0" r="0" b="0"/>
                <wp:docPr id="29" name="image6.jpg" descr="http://www.michelagiuffrida.it/wp-content/uploads/2015/11/fsesicilia.jpg"/>
                <wp:cNvGraphicFramePr/>
                <a:graphic xmlns:a="http://schemas.openxmlformats.org/drawingml/2006/main">
                  <a:graphicData uri="http://schemas.openxmlformats.org/drawingml/2006/picture">
                    <pic:pic xmlns:pic="http://schemas.openxmlformats.org/drawingml/2006/picture">
                      <pic:nvPicPr>
                        <pic:cNvPr id="0" name="image6.jpg" descr="http://www.michelagiuffrida.it/wp-content/uploads/2015/11/fsesicilia.jpg"/>
                        <pic:cNvPicPr preferRelativeResize="0"/>
                      </pic:nvPicPr>
                      <pic:blipFill>
                        <a:blip r:embed="rId2"/>
                        <a:srcRect/>
                        <a:stretch>
                          <a:fillRect/>
                        </a:stretch>
                      </pic:blipFill>
                      <pic:spPr>
                        <a:xfrm>
                          <a:off x="0" y="0"/>
                          <a:ext cx="1097280" cy="311785"/>
                        </a:xfrm>
                        <a:prstGeom prst="rect">
                          <a:avLst/>
                        </a:prstGeom>
                        <a:ln/>
                      </pic:spPr>
                    </pic:pic>
                  </a:graphicData>
                </a:graphic>
              </wp:inline>
            </w:drawing>
          </w:r>
        </w:p>
        <w:p w:rsidR="00815A61" w:rsidRPr="00815A61" w:rsidRDefault="00815A61" w:rsidP="00815A61">
          <w:pPr>
            <w:spacing w:after="0" w:line="240" w:lineRule="auto"/>
            <w:jc w:val="right"/>
            <w:rPr>
              <w:rFonts w:ascii="Times New Roman" w:eastAsia="Times New Roman" w:hAnsi="Times New Roman" w:cs="Times New Roman"/>
              <w:sz w:val="24"/>
              <w:szCs w:val="24"/>
              <w:lang w:eastAsia="it-IT"/>
            </w:rPr>
          </w:pPr>
        </w:p>
      </w:tc>
      <w:tc>
        <w:tcPr>
          <w:tcW w:w="1559"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1FA9F74B" wp14:editId="5680BF80">
                <wp:extent cx="828040" cy="408940"/>
                <wp:effectExtent l="0" t="0" r="0" b="0"/>
                <wp:docPr id="28" name="image3.jpg" descr="Risultati immagini per unione europea LOGO"/>
                <wp:cNvGraphicFramePr/>
                <a:graphic xmlns:a="http://schemas.openxmlformats.org/drawingml/2006/main">
                  <a:graphicData uri="http://schemas.openxmlformats.org/drawingml/2006/picture">
                    <pic:pic xmlns:pic="http://schemas.openxmlformats.org/drawingml/2006/picture">
                      <pic:nvPicPr>
                        <pic:cNvPr id="0" name="image3.jpg" descr="Risultati immagini per unione europea LOGO"/>
                        <pic:cNvPicPr preferRelativeResize="0"/>
                      </pic:nvPicPr>
                      <pic:blipFill>
                        <a:blip r:embed="rId3"/>
                        <a:srcRect/>
                        <a:stretch>
                          <a:fillRect/>
                        </a:stretch>
                      </pic:blipFill>
                      <pic:spPr>
                        <a:xfrm>
                          <a:off x="0" y="0"/>
                          <a:ext cx="828040" cy="408940"/>
                        </a:xfrm>
                        <a:prstGeom prst="rect">
                          <a:avLst/>
                        </a:prstGeom>
                        <a:ln/>
                      </pic:spPr>
                    </pic:pic>
                  </a:graphicData>
                </a:graphic>
              </wp:inline>
            </w:drawing>
          </w:r>
        </w:p>
      </w:tc>
      <w:tc>
        <w:tcPr>
          <w:tcW w:w="1234"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243F87BD" wp14:editId="34472944">
                <wp:extent cx="635000" cy="398145"/>
                <wp:effectExtent l="0" t="0" r="0" b="0"/>
                <wp:docPr id="31" name="image2.jpg" descr="Risultati immagini per fse logo"/>
                <wp:cNvGraphicFramePr/>
                <a:graphic xmlns:a="http://schemas.openxmlformats.org/drawingml/2006/main">
                  <a:graphicData uri="http://schemas.openxmlformats.org/drawingml/2006/picture">
                    <pic:pic xmlns:pic="http://schemas.openxmlformats.org/drawingml/2006/picture">
                      <pic:nvPicPr>
                        <pic:cNvPr id="0" name="image2.jpg" descr="Risultati immagini per fse logo"/>
                        <pic:cNvPicPr preferRelativeResize="0"/>
                      </pic:nvPicPr>
                      <pic:blipFill>
                        <a:blip r:embed="rId4"/>
                        <a:srcRect/>
                        <a:stretch>
                          <a:fillRect/>
                        </a:stretch>
                      </pic:blipFill>
                      <pic:spPr>
                        <a:xfrm>
                          <a:off x="0" y="0"/>
                          <a:ext cx="635000" cy="398145"/>
                        </a:xfrm>
                        <a:prstGeom prst="rect">
                          <a:avLst/>
                        </a:prstGeom>
                        <a:ln/>
                      </pic:spPr>
                    </pic:pic>
                  </a:graphicData>
                </a:graphic>
              </wp:inline>
            </w:drawing>
          </w:r>
        </w:p>
      </w:tc>
      <w:tc>
        <w:tcPr>
          <w:tcW w:w="107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2906D3BF" wp14:editId="05F60927">
                <wp:extent cx="537845" cy="537845"/>
                <wp:effectExtent l="0" t="0" r="0" b="0"/>
                <wp:docPr id="30" name="image5.png" descr="Risultati immagini per regione siciliana  assessorato regionale dell'istruzione e della formazione professionale logo"/>
                <wp:cNvGraphicFramePr/>
                <a:graphic xmlns:a="http://schemas.openxmlformats.org/drawingml/2006/main">
                  <a:graphicData uri="http://schemas.openxmlformats.org/drawingml/2006/picture">
                    <pic:pic xmlns:pic="http://schemas.openxmlformats.org/drawingml/2006/picture">
                      <pic:nvPicPr>
                        <pic:cNvPr id="0" name="image5.png" descr="Risultati immagini per regione siciliana  assessorato regionale dell'istruzione e della formazione professionale logo"/>
                        <pic:cNvPicPr preferRelativeResize="0"/>
                      </pic:nvPicPr>
                      <pic:blipFill>
                        <a:blip r:embed="rId5"/>
                        <a:srcRect/>
                        <a:stretch>
                          <a:fillRect/>
                        </a:stretch>
                      </pic:blipFill>
                      <pic:spPr>
                        <a:xfrm>
                          <a:off x="0" y="0"/>
                          <a:ext cx="537845" cy="537845"/>
                        </a:xfrm>
                        <a:prstGeom prst="rect">
                          <a:avLst/>
                        </a:prstGeom>
                        <a:ln/>
                      </pic:spPr>
                    </pic:pic>
                  </a:graphicData>
                </a:graphic>
              </wp:inline>
            </w:drawing>
          </w:r>
        </w:p>
      </w:tc>
      <w:tc>
        <w:tcPr>
          <w:tcW w:w="107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4AC9CA93" wp14:editId="3A6D4617">
                <wp:extent cx="537845" cy="398145"/>
                <wp:effectExtent l="0" t="0" r="0" b="0"/>
                <wp:docPr id="32" name="image4.png" descr="Risultati immagini per logo repubblica italiana png"/>
                <wp:cNvGraphicFramePr/>
                <a:graphic xmlns:a="http://schemas.openxmlformats.org/drawingml/2006/main">
                  <a:graphicData uri="http://schemas.openxmlformats.org/drawingml/2006/picture">
                    <pic:pic xmlns:pic="http://schemas.openxmlformats.org/drawingml/2006/picture">
                      <pic:nvPicPr>
                        <pic:cNvPr id="0" name="image4.png" descr="Risultati immagini per logo repubblica italiana png"/>
                        <pic:cNvPicPr preferRelativeResize="0"/>
                      </pic:nvPicPr>
                      <pic:blipFill>
                        <a:blip r:embed="rId6"/>
                        <a:srcRect/>
                        <a:stretch>
                          <a:fillRect/>
                        </a:stretch>
                      </pic:blipFill>
                      <pic:spPr>
                        <a:xfrm>
                          <a:off x="0" y="0"/>
                          <a:ext cx="537845" cy="398145"/>
                        </a:xfrm>
                        <a:prstGeom prst="rect">
                          <a:avLst/>
                        </a:prstGeom>
                        <a:ln/>
                      </pic:spPr>
                    </pic:pic>
                  </a:graphicData>
                </a:graphic>
              </wp:inline>
            </w:drawing>
          </w:r>
        </w:p>
      </w:tc>
    </w:tr>
  </w:tbl>
  <w:p w:rsidR="003B04A3" w:rsidRPr="00815A61" w:rsidRDefault="00A411EF" w:rsidP="00815A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6048"/>
    <w:multiLevelType w:val="hybridMultilevel"/>
    <w:tmpl w:val="C8E450C2"/>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61"/>
    <w:rsid w:val="007246BA"/>
    <w:rsid w:val="007460D1"/>
    <w:rsid w:val="00780544"/>
    <w:rsid w:val="00815A61"/>
    <w:rsid w:val="00A411EF"/>
    <w:rsid w:val="00B05259"/>
    <w:rsid w:val="00E25593"/>
    <w:rsid w:val="00EA2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15CBB-F2D2-4732-A191-1C6671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15A61"/>
    <w:pPr>
      <w:widowControl w:val="0"/>
      <w:tabs>
        <w:tab w:val="center" w:pos="4819"/>
        <w:tab w:val="right" w:pos="9638"/>
      </w:tabs>
      <w:spacing w:after="0" w:line="240" w:lineRule="auto"/>
    </w:pPr>
    <w:rPr>
      <w:rFonts w:ascii="Calibri" w:eastAsia="Times New Roman" w:hAnsi="Calibri" w:cs="Times New Roman"/>
      <w:lang w:val="en-US"/>
    </w:rPr>
  </w:style>
  <w:style w:type="character" w:customStyle="1" w:styleId="IntestazioneCarattere">
    <w:name w:val="Intestazione Carattere"/>
    <w:basedOn w:val="Carpredefinitoparagrafo"/>
    <w:link w:val="Intestazione"/>
    <w:rsid w:val="00815A61"/>
    <w:rPr>
      <w:rFonts w:ascii="Calibri" w:eastAsia="Times New Roman" w:hAnsi="Calibri" w:cs="Times New Roman"/>
      <w:lang w:val="en-US"/>
    </w:rPr>
  </w:style>
  <w:style w:type="paragraph" w:styleId="Pidipagina">
    <w:name w:val="footer"/>
    <w:basedOn w:val="Normale"/>
    <w:link w:val="PidipaginaCarattere"/>
    <w:unhideWhenUsed/>
    <w:rsid w:val="00815A61"/>
    <w:pPr>
      <w:widowControl w:val="0"/>
      <w:tabs>
        <w:tab w:val="center" w:pos="4819"/>
        <w:tab w:val="right" w:pos="9638"/>
      </w:tabs>
      <w:spacing w:after="0" w:line="240" w:lineRule="auto"/>
    </w:pPr>
    <w:rPr>
      <w:rFonts w:ascii="Calibri" w:eastAsia="Times New Roman" w:hAnsi="Calibri" w:cs="Times New Roman"/>
      <w:lang w:val="en-US"/>
    </w:rPr>
  </w:style>
  <w:style w:type="character" w:customStyle="1" w:styleId="PidipaginaCarattere">
    <w:name w:val="Piè di pagina Carattere"/>
    <w:basedOn w:val="Carpredefinitoparagrafo"/>
    <w:link w:val="Pidipagina"/>
    <w:rsid w:val="00815A61"/>
    <w:rPr>
      <w:rFonts w:ascii="Calibri" w:eastAsia="Times New Roman" w:hAnsi="Calibri" w:cs="Times New Roman"/>
      <w:lang w:val="en-US"/>
    </w:rPr>
  </w:style>
  <w:style w:type="table" w:styleId="Grigliatabella">
    <w:name w:val="Table Grid"/>
    <w:basedOn w:val="Tabellanormale"/>
    <w:uiPriority w:val="59"/>
    <w:rsid w:val="00815A6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2382</Words>
  <Characters>13584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dc:creator>
  <cp:keywords/>
  <dc:description/>
  <cp:lastModifiedBy>Mirella</cp:lastModifiedBy>
  <cp:revision>2</cp:revision>
  <dcterms:created xsi:type="dcterms:W3CDTF">2025-10-10T07:59:00Z</dcterms:created>
  <dcterms:modified xsi:type="dcterms:W3CDTF">2025-10-10T07:59:00Z</dcterms:modified>
</cp:coreProperties>
</file>